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35" w:rsidRPr="00C36535" w:rsidRDefault="00C36535" w:rsidP="00C36535">
      <w:pPr>
        <w:spacing w:after="0" w:line="240" w:lineRule="auto"/>
        <w:ind w:left="284"/>
        <w:rPr>
          <w:rFonts w:asciiTheme="minorHAnsi" w:hAnsiTheme="minorHAnsi"/>
          <w:color w:val="auto"/>
          <w:szCs w:val="24"/>
        </w:rPr>
      </w:pPr>
      <w:bookmarkStart w:id="0" w:name="_GoBack"/>
      <w:bookmarkEnd w:id="0"/>
    </w:p>
    <w:p w:rsidR="00C36535" w:rsidRPr="00C36535" w:rsidRDefault="00C36535" w:rsidP="00C36535">
      <w:pPr>
        <w:tabs>
          <w:tab w:val="center" w:pos="4111"/>
          <w:tab w:val="right" w:pos="9072"/>
        </w:tabs>
        <w:suppressAutoHyphens/>
        <w:spacing w:after="0"/>
        <w:ind w:left="3545"/>
        <w:jc w:val="center"/>
        <w:rPr>
          <w:rFonts w:eastAsia="Times New Roman" w:cs="Times New Roman"/>
          <w:color w:val="auto"/>
          <w:sz w:val="18"/>
          <w:szCs w:val="18"/>
          <w:lang w:eastAsia="ar-SA"/>
        </w:rPr>
      </w:pPr>
      <w:r w:rsidRPr="00C36535">
        <w:rPr>
          <w:rFonts w:eastAsia="Times New Roman" w:cs="Times New Roman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ABE1FA0" wp14:editId="6AD0298B">
            <wp:simplePos x="0" y="0"/>
            <wp:positionH relativeFrom="column">
              <wp:posOffset>38735</wp:posOffset>
            </wp:positionH>
            <wp:positionV relativeFrom="paragraph">
              <wp:posOffset>52070</wp:posOffset>
            </wp:positionV>
            <wp:extent cx="2391410" cy="443865"/>
            <wp:effectExtent l="0" t="0" r="8890" b="0"/>
            <wp:wrapThrough wrapText="bothSides">
              <wp:wrapPolygon edited="0">
                <wp:start x="0" y="0"/>
                <wp:lineTo x="0" y="20395"/>
                <wp:lineTo x="21508" y="20395"/>
                <wp:lineTo x="21508" y="0"/>
                <wp:lineTo x="0" y="0"/>
              </wp:wrapPolygon>
            </wp:wrapThrough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535">
        <w:rPr>
          <w:rFonts w:eastAsia="Times New Roman" w:cs="Times New Roman"/>
          <w:color w:val="auto"/>
          <w:sz w:val="18"/>
          <w:szCs w:val="18"/>
          <w:lang w:eastAsia="ar-SA"/>
        </w:rPr>
        <w:t>„PL/2019/PR/0070 "Pakiet szkoleniowy SG na rzecz bezpieczeństwa</w:t>
      </w:r>
    </w:p>
    <w:p w:rsidR="00EB6484" w:rsidRDefault="00C36535" w:rsidP="00C36535">
      <w:pPr>
        <w:pStyle w:val="NormalnyWeb"/>
        <w:spacing w:beforeAutospacing="0" w:after="0"/>
        <w:jc w:val="center"/>
        <w:rPr>
          <w:b/>
          <w:bCs/>
        </w:rPr>
      </w:pPr>
      <w:r w:rsidRPr="00C36535">
        <w:rPr>
          <w:color w:val="auto"/>
          <w:sz w:val="18"/>
          <w:szCs w:val="18"/>
          <w:lang w:eastAsia="ar-SA"/>
        </w:rPr>
        <w:t>granic UE", współfinansowany ze środków Unii Europejskiej w ramach Programu Krajowego Funduszu Bezpieczeństwa Wewnętrznego</w:t>
      </w:r>
    </w:p>
    <w:p w:rsidR="00C36535" w:rsidRDefault="00D70767" w:rsidP="00C36535">
      <w:pPr>
        <w:pStyle w:val="Domyolnie"/>
        <w:jc w:val="right"/>
        <w:rPr>
          <w:sz w:val="20"/>
        </w:rPr>
      </w:pPr>
      <w:r>
        <w:rPr>
          <w:sz w:val="20"/>
        </w:rPr>
        <w:t xml:space="preserve">            </w:t>
      </w:r>
    </w:p>
    <w:p w:rsidR="00C36535" w:rsidRDefault="00C36535" w:rsidP="00C36535">
      <w:pPr>
        <w:pStyle w:val="Domyolnie"/>
        <w:jc w:val="right"/>
        <w:rPr>
          <w:sz w:val="20"/>
        </w:rPr>
      </w:pPr>
    </w:p>
    <w:p w:rsidR="00C36535" w:rsidRDefault="00C36535" w:rsidP="00C36535">
      <w:pPr>
        <w:pStyle w:val="Domyolnie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 do zapytania ofertowego</w:t>
      </w:r>
    </w:p>
    <w:p w:rsidR="00850A4F" w:rsidRDefault="00850A4F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</w:p>
    <w:p w:rsidR="005421DF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9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7E2713">
      <w:footerReference w:type="default" r:id="rId10"/>
      <w:pgSz w:w="11907" w:h="16839" w:code="9"/>
      <w:pgMar w:top="993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CB" w:rsidRDefault="005D1DCB" w:rsidP="00F8570F">
      <w:pPr>
        <w:spacing w:after="0" w:line="240" w:lineRule="auto"/>
      </w:pPr>
      <w:r>
        <w:separator/>
      </w:r>
    </w:p>
  </w:endnote>
  <w:endnote w:type="continuationSeparator" w:id="0">
    <w:p w:rsidR="005D1DCB" w:rsidRDefault="005D1DCB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7C" w:rsidRDefault="00AF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CB" w:rsidRDefault="005D1DCB" w:rsidP="00F8570F">
      <w:pPr>
        <w:spacing w:after="0" w:line="240" w:lineRule="auto"/>
      </w:pPr>
      <w:r>
        <w:separator/>
      </w:r>
    </w:p>
  </w:footnote>
  <w:footnote w:type="continuationSeparator" w:id="0">
    <w:p w:rsidR="005D1DCB" w:rsidRDefault="005D1DCB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435C5"/>
    <w:rsid w:val="000569DF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D100B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1963"/>
    <w:rsid w:val="0039535B"/>
    <w:rsid w:val="003A751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22B81"/>
    <w:rsid w:val="00526E23"/>
    <w:rsid w:val="005421DF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0F87"/>
    <w:rsid w:val="00591394"/>
    <w:rsid w:val="005B20CC"/>
    <w:rsid w:val="005B236C"/>
    <w:rsid w:val="005C1492"/>
    <w:rsid w:val="005D1DCB"/>
    <w:rsid w:val="005E0144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271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2E9C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24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269D"/>
    <w:rsid w:val="00AF797C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C5F11"/>
    <w:rsid w:val="00BD5FC6"/>
    <w:rsid w:val="00BE2836"/>
    <w:rsid w:val="00BE39AE"/>
    <w:rsid w:val="00BE7A41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535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36A7"/>
    <w:rsid w:val="00D54D9A"/>
    <w:rsid w:val="00D606F2"/>
    <w:rsid w:val="00D6098F"/>
    <w:rsid w:val="00D610B6"/>
    <w:rsid w:val="00D62EAB"/>
    <w:rsid w:val="00D65D07"/>
    <w:rsid w:val="00D66173"/>
    <w:rsid w:val="00D70767"/>
    <w:rsid w:val="00D7374D"/>
    <w:rsid w:val="00D756C3"/>
    <w:rsid w:val="00D83431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F21"/>
    <w:rsid w:val="00E82474"/>
    <w:rsid w:val="00E85B07"/>
    <w:rsid w:val="00E93FCB"/>
    <w:rsid w:val="00E9605B"/>
    <w:rsid w:val="00EA65C0"/>
    <w:rsid w:val="00EA7D65"/>
    <w:rsid w:val="00EB6484"/>
    <w:rsid w:val="00EB71B9"/>
    <w:rsid w:val="00EC75E5"/>
    <w:rsid w:val="00ED21AE"/>
    <w:rsid w:val="00EE4E8E"/>
    <w:rsid w:val="00EE642B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C36535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BF0B-8467-485D-A8CE-2408CC94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33 70  e-mail: :  sbion.wtiz.wmosg@strazgraniczna.pl</dc:title>
  <dc:creator>022826</dc:creator>
  <cp:lastModifiedBy>Markowska Sylwia</cp:lastModifiedBy>
  <cp:revision>2</cp:revision>
  <cp:lastPrinted>2022-09-02T10:29:00Z</cp:lastPrinted>
  <dcterms:created xsi:type="dcterms:W3CDTF">2022-09-05T12:02:00Z</dcterms:created>
  <dcterms:modified xsi:type="dcterms:W3CDTF">2022-09-05T12:02:00Z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