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A8D0" w14:textId="77777777" w:rsidR="003B1B2F" w:rsidRPr="007461E8" w:rsidRDefault="003B1B2F" w:rsidP="004B7916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7461E8">
        <w:rPr>
          <w:rFonts w:ascii="Times New Roman" w:hAnsi="Times New Roman"/>
          <w:b/>
          <w:sz w:val="22"/>
          <w:szCs w:val="22"/>
        </w:rPr>
        <w:t>Zasady organizacji naboru na stanowiska w korpusie służby cywilnej w W-MOSG</w:t>
      </w:r>
    </w:p>
    <w:p w14:paraId="07CF0025" w14:textId="77777777" w:rsidR="004B7916" w:rsidRPr="007461E8" w:rsidRDefault="004B7916" w:rsidP="004B7916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7461E8">
        <w:rPr>
          <w:rFonts w:ascii="Times New Roman" w:hAnsi="Times New Roman"/>
          <w:b/>
          <w:sz w:val="22"/>
          <w:szCs w:val="22"/>
        </w:rPr>
        <w:t>Wyciąg ze Standardów zarządzania zasobami ludzkimi w służbie cyw</w:t>
      </w:r>
      <w:r w:rsidR="003B1B2F" w:rsidRPr="007461E8">
        <w:rPr>
          <w:rFonts w:ascii="Times New Roman" w:hAnsi="Times New Roman"/>
          <w:b/>
          <w:sz w:val="22"/>
          <w:szCs w:val="22"/>
        </w:rPr>
        <w:t>ilnej w</w:t>
      </w:r>
      <w:r w:rsidRPr="007461E8">
        <w:rPr>
          <w:rFonts w:ascii="Times New Roman" w:hAnsi="Times New Roman"/>
          <w:b/>
          <w:sz w:val="22"/>
          <w:szCs w:val="22"/>
        </w:rPr>
        <w:t xml:space="preserve"> W-MOSG </w:t>
      </w:r>
    </w:p>
    <w:p w14:paraId="2B4530FB" w14:textId="77777777" w:rsidR="004B7916" w:rsidRPr="007461E8" w:rsidRDefault="004B7916" w:rsidP="004B7916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0B877D0" w14:textId="77777777" w:rsidR="00526DFC" w:rsidRPr="003657BE" w:rsidRDefault="00526DFC" w:rsidP="00526DFC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3657BE">
        <w:rPr>
          <w:rFonts w:ascii="Times New Roman" w:hAnsi="Times New Roman"/>
          <w:b/>
          <w:sz w:val="22"/>
          <w:szCs w:val="22"/>
        </w:rPr>
        <w:t>Rozdział 1. Zasady ogólne</w:t>
      </w:r>
    </w:p>
    <w:p w14:paraId="6FD96351" w14:textId="77777777" w:rsidR="00526DFC" w:rsidRPr="005B466D" w:rsidRDefault="00526DFC" w:rsidP="00526DFC">
      <w:pPr>
        <w:numPr>
          <w:ilvl w:val="0"/>
          <w:numId w:val="32"/>
        </w:numPr>
        <w:spacing w:line="360" w:lineRule="auto"/>
        <w:ind w:left="851" w:hanging="709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Opracowane zasady dotyczą procesu naboru do służby cywilnej w urzędzie, z wyłączeniem wyższych stanowisk w służbie cywilnej.</w:t>
      </w:r>
    </w:p>
    <w:p w14:paraId="01C404E7" w14:textId="77777777" w:rsidR="00526DFC" w:rsidRPr="005B466D" w:rsidRDefault="00526DFC" w:rsidP="00526DFC">
      <w:pPr>
        <w:numPr>
          <w:ilvl w:val="0"/>
          <w:numId w:val="32"/>
        </w:numPr>
        <w:spacing w:line="360" w:lineRule="auto"/>
        <w:ind w:left="851" w:hanging="709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Niniejsza procedura nie ma zastosowania w przypadku przeniesienia członka korpusu służby cywilnej w trybie przewidzianym ustawą.</w:t>
      </w:r>
    </w:p>
    <w:p w14:paraId="57FCC9BD" w14:textId="77777777" w:rsidR="00526DFC" w:rsidRPr="00395E99" w:rsidRDefault="00526DFC" w:rsidP="00526DFC">
      <w:pPr>
        <w:numPr>
          <w:ilvl w:val="0"/>
          <w:numId w:val="32"/>
        </w:numPr>
        <w:spacing w:line="360" w:lineRule="auto"/>
        <w:ind w:left="851" w:hanging="709"/>
        <w:jc w:val="both"/>
        <w:rPr>
          <w:rFonts w:ascii="Times New Roman" w:hAnsi="Times New Roman"/>
          <w:sz w:val="22"/>
          <w:szCs w:val="22"/>
        </w:rPr>
      </w:pPr>
      <w:r w:rsidRPr="00395E99">
        <w:rPr>
          <w:rFonts w:ascii="Times New Roman" w:hAnsi="Times New Roman"/>
          <w:sz w:val="22"/>
          <w:szCs w:val="22"/>
        </w:rPr>
        <w:t>W przypadku konieczności zatrudnienia na stanowisko w korpusie służby cywilnej w W</w:t>
      </w:r>
      <w:r w:rsidRPr="00395E99">
        <w:rPr>
          <w:rFonts w:ascii="Times New Roman" w:hAnsi="Times New Roman"/>
          <w:sz w:val="22"/>
          <w:szCs w:val="22"/>
        </w:rPr>
        <w:noBreakHyphen/>
        <w:t>MOSG wprowadza się następujący proces naboru na stanowisko:</w:t>
      </w:r>
    </w:p>
    <w:p w14:paraId="17D43DDE" w14:textId="77777777" w:rsidR="00526DFC" w:rsidRPr="005B466D" w:rsidRDefault="00526DFC" w:rsidP="00526DFC">
      <w:pPr>
        <w:numPr>
          <w:ilvl w:val="0"/>
          <w:numId w:val="3"/>
        </w:numPr>
        <w:spacing w:line="360" w:lineRule="auto"/>
        <w:ind w:left="993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 xml:space="preserve">w pierwszej kolejności poszukuje się kandydatów wśród członków korpusu służby cywilnej w komórce organizacyjnej, w której istnieje potrzeba </w:t>
      </w:r>
      <w:r>
        <w:rPr>
          <w:rFonts w:ascii="Times New Roman" w:hAnsi="Times New Roman"/>
          <w:sz w:val="22"/>
          <w:szCs w:val="22"/>
        </w:rPr>
        <w:t>zatrudnienia pracownika</w:t>
      </w:r>
      <w:r w:rsidRPr="005B466D">
        <w:rPr>
          <w:rFonts w:ascii="Times New Roman" w:hAnsi="Times New Roman"/>
          <w:sz w:val="22"/>
          <w:szCs w:val="22"/>
        </w:rPr>
        <w:t>;</w:t>
      </w:r>
    </w:p>
    <w:p w14:paraId="44562ED6" w14:textId="77777777" w:rsidR="00526DFC" w:rsidRPr="005B466D" w:rsidRDefault="00526DFC" w:rsidP="00526DFC">
      <w:pPr>
        <w:numPr>
          <w:ilvl w:val="0"/>
          <w:numId w:val="3"/>
        </w:numPr>
        <w:spacing w:line="360" w:lineRule="auto"/>
        <w:ind w:left="993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w przypadku braku odpowiedniego kandydata, o którym mowa w pkt 1, na wniosek kierownika komórki organizacyjnej zostaje wszczęt</w:t>
      </w:r>
      <w:r>
        <w:rPr>
          <w:rFonts w:ascii="Times New Roman" w:hAnsi="Times New Roman"/>
          <w:sz w:val="22"/>
          <w:szCs w:val="22"/>
        </w:rPr>
        <w:t>y</w:t>
      </w:r>
      <w:r w:rsidRPr="005B46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nabór</w:t>
      </w:r>
      <w:r w:rsidRPr="005B466D">
        <w:rPr>
          <w:rFonts w:ascii="Times New Roman" w:hAnsi="Times New Roman"/>
          <w:sz w:val="22"/>
          <w:szCs w:val="22"/>
        </w:rPr>
        <w:t xml:space="preserve"> wewnętrzn</w:t>
      </w:r>
      <w:r>
        <w:rPr>
          <w:rFonts w:ascii="Times New Roman" w:hAnsi="Times New Roman"/>
          <w:sz w:val="22"/>
          <w:szCs w:val="22"/>
        </w:rPr>
        <w:t>y</w:t>
      </w:r>
      <w:r w:rsidRPr="005B466D">
        <w:rPr>
          <w:rFonts w:ascii="Times New Roman" w:hAnsi="Times New Roman"/>
          <w:sz w:val="22"/>
          <w:szCs w:val="22"/>
        </w:rPr>
        <w:t>;</w:t>
      </w:r>
    </w:p>
    <w:p w14:paraId="394FA2A2" w14:textId="77777777" w:rsidR="00526DFC" w:rsidRPr="002C28ED" w:rsidRDefault="00526DFC" w:rsidP="00526DFC">
      <w:pPr>
        <w:numPr>
          <w:ilvl w:val="0"/>
          <w:numId w:val="3"/>
        </w:numPr>
        <w:spacing w:line="360" w:lineRule="auto"/>
        <w:ind w:left="993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 xml:space="preserve">w przypadku nie wyłonienia </w:t>
      </w:r>
      <w:r w:rsidRPr="002C28ED">
        <w:rPr>
          <w:rFonts w:ascii="Times New Roman" w:hAnsi="Times New Roman"/>
          <w:sz w:val="22"/>
          <w:szCs w:val="22"/>
        </w:rPr>
        <w:t>kandydata w sposób wskazany w pkt 2 zostaje wszczęty nabór zewnętrzny.</w:t>
      </w:r>
    </w:p>
    <w:p w14:paraId="3F1EE0FE" w14:textId="77777777" w:rsidR="00526DFC" w:rsidRPr="002C28ED" w:rsidRDefault="00526DFC" w:rsidP="00526DFC">
      <w:pPr>
        <w:pStyle w:val="Akapitzlist"/>
        <w:numPr>
          <w:ilvl w:val="0"/>
          <w:numId w:val="32"/>
        </w:numPr>
        <w:spacing w:line="360" w:lineRule="auto"/>
        <w:ind w:left="709" w:hanging="567"/>
        <w:jc w:val="both"/>
        <w:rPr>
          <w:rFonts w:ascii="Times New Roman" w:hAnsi="Times New Roman"/>
          <w:b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Wzór wniosku o wszczęcie naboru na stanowisko </w:t>
      </w:r>
      <w:r w:rsidRPr="002C28ED">
        <w:rPr>
          <w:rFonts w:ascii="Times New Roman" w:hAnsi="Times New Roman"/>
          <w:b/>
          <w:sz w:val="22"/>
          <w:szCs w:val="22"/>
        </w:rPr>
        <w:t>stanowi załącznik nr 6 do standardów.</w:t>
      </w:r>
    </w:p>
    <w:p w14:paraId="1EAA3655" w14:textId="77777777" w:rsidR="00526DFC" w:rsidRPr="002C28ED" w:rsidRDefault="00526DFC" w:rsidP="00526DFC">
      <w:pPr>
        <w:numPr>
          <w:ilvl w:val="0"/>
          <w:numId w:val="3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Na wniosek kierownika komórki organizacyjnej, któr</w:t>
      </w:r>
      <w:r>
        <w:rPr>
          <w:rFonts w:ascii="Times New Roman" w:hAnsi="Times New Roman"/>
          <w:sz w:val="22"/>
          <w:szCs w:val="22"/>
        </w:rPr>
        <w:t>y</w:t>
      </w:r>
      <w:r w:rsidRPr="005B46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wystąpił z uzasadnionym wnioskiem o </w:t>
      </w:r>
      <w:r w:rsidRPr="002C28ED">
        <w:rPr>
          <w:rFonts w:ascii="Times New Roman" w:hAnsi="Times New Roman"/>
          <w:sz w:val="22"/>
          <w:szCs w:val="22"/>
        </w:rPr>
        <w:t>wszczęcie procedury naboru na stanowisko dopuszcza się możliwość przeprowadzenia procedury naboru z pominięciem rekrutacji, o której mowa w ust. 3 pkt 2, w szczególności w przypadku:</w:t>
      </w:r>
    </w:p>
    <w:p w14:paraId="02F32E5A" w14:textId="77777777" w:rsidR="00526DFC" w:rsidRPr="002C28ED" w:rsidRDefault="00526DFC" w:rsidP="00526DFC">
      <w:pPr>
        <w:numPr>
          <w:ilvl w:val="0"/>
          <w:numId w:val="4"/>
        </w:numPr>
        <w:spacing w:line="360" w:lineRule="auto"/>
        <w:ind w:left="993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braku w W-MOSG kandydatów o odpowiednich kwalifikacjach zawodowych;</w:t>
      </w:r>
    </w:p>
    <w:p w14:paraId="4645F382" w14:textId="77777777" w:rsidR="00526DFC" w:rsidRPr="002C28ED" w:rsidRDefault="00526DFC" w:rsidP="00526DFC">
      <w:pPr>
        <w:numPr>
          <w:ilvl w:val="0"/>
          <w:numId w:val="4"/>
        </w:numPr>
        <w:spacing w:line="360" w:lineRule="auto"/>
        <w:ind w:left="993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naboru na najniższe stanowiska służbowe w W-MOSG.</w:t>
      </w:r>
    </w:p>
    <w:p w14:paraId="049BA0A4" w14:textId="77777777" w:rsidR="00526DFC" w:rsidRPr="002C28ED" w:rsidRDefault="00526DFC" w:rsidP="00526DFC">
      <w:pPr>
        <w:numPr>
          <w:ilvl w:val="0"/>
          <w:numId w:val="32"/>
        </w:numPr>
        <w:spacing w:line="360" w:lineRule="auto"/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Ostateczną decyzję w sprawie pominięcia wewnętrznej procedury naboru podejmuje Komendant W</w:t>
      </w:r>
      <w:r w:rsidRPr="002C28ED">
        <w:rPr>
          <w:rFonts w:ascii="Times New Roman" w:hAnsi="Times New Roman"/>
          <w:sz w:val="22"/>
          <w:szCs w:val="22"/>
        </w:rPr>
        <w:noBreakHyphen/>
        <w:t>MOSG, po zasięgnięciu opinii kierownika komórki właściwej w sprawach osobowych.</w:t>
      </w:r>
    </w:p>
    <w:p w14:paraId="616E78F6" w14:textId="77777777" w:rsidR="00526DFC" w:rsidRPr="002C28ED" w:rsidRDefault="00526DFC" w:rsidP="00526DFC">
      <w:pPr>
        <w:numPr>
          <w:ilvl w:val="0"/>
          <w:numId w:val="32"/>
        </w:numPr>
        <w:spacing w:line="360" w:lineRule="auto"/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Na złożoną przez członka korpusu służby cywilnej prośbę lub uzasadniony wniosek kierownika komórki organizacyjnej, w której istnieje konieczność zatrudnienia, Komendant W-MOSG może wyrazić zgodę na przeniesienie członka korpusu służby cywilnej na inne stanowisko pracy </w:t>
      </w:r>
      <w:r>
        <w:rPr>
          <w:rFonts w:ascii="Times New Roman" w:hAnsi="Times New Roman"/>
          <w:sz w:val="22"/>
          <w:szCs w:val="22"/>
        </w:rPr>
        <w:br/>
      </w:r>
      <w:r w:rsidRPr="002C28ED">
        <w:rPr>
          <w:rFonts w:ascii="Times New Roman" w:hAnsi="Times New Roman"/>
          <w:sz w:val="22"/>
          <w:szCs w:val="22"/>
        </w:rPr>
        <w:t xml:space="preserve">bez przeprowadzenia procedury naboru. </w:t>
      </w:r>
    </w:p>
    <w:p w14:paraId="662356D9" w14:textId="77777777" w:rsidR="00526DFC" w:rsidRPr="002C28ED" w:rsidRDefault="00526DFC" w:rsidP="00526DFC">
      <w:pPr>
        <w:numPr>
          <w:ilvl w:val="0"/>
          <w:numId w:val="32"/>
        </w:numPr>
        <w:spacing w:line="360" w:lineRule="auto"/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 przypadku wyłonienia członka korpusu służby cywilnej w ramach procesu wskazanego w ust. 3 pkt 1 lub ust. 7, kierownik komórki organizacyjnej, w której istnieje konieczność zatrudnienia występuje do Komendanta W-MOSG z wnioskiem o zmianę członkowi korpusu służby cywilnej warunków zatrudnienia wraz z uzasadnieniem. Nie dotyczy przeniesienia na prośbę pracownika.</w:t>
      </w:r>
    </w:p>
    <w:p w14:paraId="74C7A8BB" w14:textId="77777777" w:rsidR="00526DFC" w:rsidRPr="002C28ED" w:rsidRDefault="00526DFC" w:rsidP="00526DFC">
      <w:pPr>
        <w:numPr>
          <w:ilvl w:val="0"/>
          <w:numId w:val="32"/>
        </w:numPr>
        <w:spacing w:line="360" w:lineRule="auto"/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Członek korpusu służby cywilnej, który otrzymał </w:t>
      </w:r>
      <w:r w:rsidRPr="005B466D">
        <w:rPr>
          <w:rFonts w:ascii="Times New Roman" w:hAnsi="Times New Roman"/>
          <w:sz w:val="22"/>
          <w:szCs w:val="22"/>
        </w:rPr>
        <w:t xml:space="preserve">w </w:t>
      </w:r>
      <w:r>
        <w:rPr>
          <w:rFonts w:ascii="Times New Roman" w:hAnsi="Times New Roman"/>
          <w:sz w:val="22"/>
          <w:szCs w:val="22"/>
        </w:rPr>
        <w:t xml:space="preserve">ostatniej sporządzonej ocenie negatywną pierwszą ocenę lub w </w:t>
      </w:r>
      <w:r w:rsidRPr="005B466D">
        <w:rPr>
          <w:rFonts w:ascii="Times New Roman" w:hAnsi="Times New Roman"/>
          <w:sz w:val="22"/>
          <w:szCs w:val="22"/>
        </w:rPr>
        <w:t xml:space="preserve">ocenie okresowej średnią arytmetyczną ze wszystkich ocen cząstkowych przyznanych za szczególne kryteria oceny od 1 do 3 nie może być </w:t>
      </w:r>
      <w:r>
        <w:rPr>
          <w:rFonts w:ascii="Times New Roman" w:hAnsi="Times New Roman"/>
          <w:sz w:val="22"/>
          <w:szCs w:val="22"/>
        </w:rPr>
        <w:t xml:space="preserve">przeniesiony na wyższe stanowisko </w:t>
      </w:r>
      <w:r w:rsidRPr="002C28ED">
        <w:rPr>
          <w:rFonts w:ascii="Times New Roman" w:hAnsi="Times New Roman"/>
          <w:sz w:val="22"/>
          <w:szCs w:val="22"/>
        </w:rPr>
        <w:t>służbowe.</w:t>
      </w:r>
    </w:p>
    <w:p w14:paraId="2AA10F56" w14:textId="77777777" w:rsidR="00526DFC" w:rsidRPr="002C28ED" w:rsidRDefault="00526DFC" w:rsidP="00526DFC">
      <w:pPr>
        <w:numPr>
          <w:ilvl w:val="0"/>
          <w:numId w:val="32"/>
        </w:numPr>
        <w:spacing w:line="360" w:lineRule="auto"/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lastRenderedPageBreak/>
        <w:t>W przypadku kandydatów, o których mowa w ust. 3 pkt 1 i 2  oraz ust. 7, komórka właściwa w sprawach osobowych dokonuje weryfikacji:</w:t>
      </w:r>
    </w:p>
    <w:p w14:paraId="7FD62464" w14:textId="77777777" w:rsidR="00526DFC" w:rsidRPr="002C28ED" w:rsidRDefault="00526DFC" w:rsidP="00526DFC">
      <w:pPr>
        <w:numPr>
          <w:ilvl w:val="0"/>
          <w:numId w:val="2"/>
        </w:numPr>
        <w:spacing w:line="360" w:lineRule="auto"/>
        <w:ind w:left="993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spełnienia przez kandydata wymagań formalnych określonych w opisie stanowiska pracy</w:t>
      </w:r>
      <w:r>
        <w:rPr>
          <w:rFonts w:ascii="Times New Roman" w:hAnsi="Times New Roman"/>
          <w:sz w:val="22"/>
          <w:szCs w:val="22"/>
        </w:rPr>
        <w:t>,</w:t>
      </w:r>
      <w:r w:rsidRPr="002C28ED">
        <w:rPr>
          <w:rFonts w:ascii="Times New Roman" w:hAnsi="Times New Roman"/>
          <w:sz w:val="22"/>
          <w:szCs w:val="22"/>
        </w:rPr>
        <w:t xml:space="preserve"> </w:t>
      </w:r>
    </w:p>
    <w:p w14:paraId="553EFB7A" w14:textId="77777777" w:rsidR="00526DFC" w:rsidRPr="002C28ED" w:rsidRDefault="00526DFC" w:rsidP="00526DFC">
      <w:pPr>
        <w:numPr>
          <w:ilvl w:val="0"/>
          <w:numId w:val="2"/>
        </w:numPr>
        <w:spacing w:line="360" w:lineRule="auto"/>
        <w:ind w:left="993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posiadania przez kandydata ostatniej sporządzonej pozytywnej pierwszej oceny lub oceny okresowej w służbie cywilnej – w przypadku awansu</w:t>
      </w:r>
    </w:p>
    <w:p w14:paraId="6C424791" w14:textId="77777777" w:rsidR="00526DFC" w:rsidRPr="002C28ED" w:rsidRDefault="00526DFC" w:rsidP="00526DFC">
      <w:pPr>
        <w:spacing w:line="360" w:lineRule="auto"/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2C28ED">
        <w:rPr>
          <w:rFonts w:ascii="Times New Roman" w:hAnsi="Times New Roman"/>
          <w:sz w:val="22"/>
          <w:szCs w:val="22"/>
        </w:rPr>
        <w:t>z której sporządza opinię.</w:t>
      </w:r>
    </w:p>
    <w:p w14:paraId="45C0741F" w14:textId="77777777" w:rsidR="00526DFC" w:rsidRPr="002C28ED" w:rsidRDefault="00526DFC" w:rsidP="00526DFC">
      <w:pPr>
        <w:numPr>
          <w:ilvl w:val="0"/>
          <w:numId w:val="32"/>
        </w:numPr>
        <w:spacing w:line="360" w:lineRule="auto"/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W </w:t>
      </w:r>
      <w:r w:rsidRPr="00332B5D">
        <w:rPr>
          <w:rFonts w:ascii="Times New Roman" w:hAnsi="Times New Roman"/>
          <w:sz w:val="22"/>
          <w:szCs w:val="22"/>
        </w:rPr>
        <w:t xml:space="preserve">przypadku niespełnienia przez kandydata wymagań określonych w opisie stanowiska pracy,               dopuszcza się komisyjne zbadanie tych wymagań poprzez weryfikację wiedzy teoretycznej </w:t>
      </w:r>
      <w:r>
        <w:rPr>
          <w:rFonts w:ascii="Times New Roman" w:hAnsi="Times New Roman"/>
          <w:sz w:val="22"/>
          <w:szCs w:val="22"/>
        </w:rPr>
        <w:br/>
      </w:r>
      <w:r w:rsidRPr="00332B5D">
        <w:rPr>
          <w:rFonts w:ascii="Times New Roman" w:hAnsi="Times New Roman"/>
          <w:sz w:val="22"/>
          <w:szCs w:val="22"/>
        </w:rPr>
        <w:t xml:space="preserve">lub praktycznej, a protokół z przeprowadzonej </w:t>
      </w:r>
      <w:r w:rsidRPr="002C28ED">
        <w:rPr>
          <w:rFonts w:ascii="Times New Roman" w:hAnsi="Times New Roman"/>
          <w:sz w:val="22"/>
          <w:szCs w:val="22"/>
        </w:rPr>
        <w:t>weryfikacji dołącza się do wniosku kierownika komórki organizacyjnej o zmianę warunków zatrudnienia.</w:t>
      </w:r>
    </w:p>
    <w:p w14:paraId="03339937" w14:textId="77777777" w:rsidR="00526DFC" w:rsidRPr="002C28ED" w:rsidRDefault="00526DFC" w:rsidP="00526DFC">
      <w:pPr>
        <w:numPr>
          <w:ilvl w:val="0"/>
          <w:numId w:val="32"/>
        </w:numPr>
        <w:spacing w:line="360" w:lineRule="auto"/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Komisję, o której mowa w ust. 11 powołuje rozkazem dziennym Komendant W</w:t>
      </w:r>
      <w:r w:rsidRPr="002C28ED">
        <w:rPr>
          <w:rFonts w:ascii="Times New Roman" w:hAnsi="Times New Roman"/>
          <w:sz w:val="22"/>
          <w:szCs w:val="22"/>
        </w:rPr>
        <w:noBreakHyphen/>
        <w:t xml:space="preserve">MOSG na wniosek kierownika komórki organizacyjnej w składzie nie mniejszym niż trzy osoby realizujące zadania w komórce organizacyjnej, w której istnieje potrzeba obsadzenia stanowiska, w tym co najmniej jedna osoba zajmująca stanowisko kierownicze. </w:t>
      </w:r>
    </w:p>
    <w:p w14:paraId="6D897F30" w14:textId="77777777" w:rsidR="00526DFC" w:rsidRPr="002C28ED" w:rsidRDefault="00526DFC" w:rsidP="00526DFC">
      <w:pPr>
        <w:numPr>
          <w:ilvl w:val="0"/>
          <w:numId w:val="32"/>
        </w:numPr>
        <w:spacing w:line="360" w:lineRule="auto"/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 Wniosek o powołanie komisji, o której mowa w ust. 12 kierownik komórki organizacyjnej sporządza po zaakceptowaniu przez Komendanta W-MOSG opinii, o której mowa w ust. 10 albo </w:t>
      </w:r>
      <w:r w:rsidRPr="00332B5D">
        <w:rPr>
          <w:rFonts w:ascii="Times New Roman" w:hAnsi="Times New Roman"/>
          <w:sz w:val="22"/>
          <w:szCs w:val="22"/>
        </w:rPr>
        <w:t>składa łącznie z wnioskiem</w:t>
      </w:r>
      <w:r w:rsidRPr="002C28ED">
        <w:rPr>
          <w:rFonts w:ascii="Times New Roman" w:hAnsi="Times New Roman"/>
          <w:sz w:val="22"/>
          <w:szCs w:val="22"/>
        </w:rPr>
        <w:t xml:space="preserve">, o którym mowa w ust. 8. </w:t>
      </w:r>
    </w:p>
    <w:p w14:paraId="4EE134B9" w14:textId="77777777" w:rsidR="00526DFC" w:rsidRPr="002C28ED" w:rsidRDefault="00526DFC" w:rsidP="00526DFC">
      <w:pPr>
        <w:numPr>
          <w:ilvl w:val="0"/>
          <w:numId w:val="32"/>
        </w:numPr>
        <w:spacing w:line="360" w:lineRule="auto"/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 Ostateczną decyzję o zmianie członkowi korpusu służby cywilnej warunków zatrudnienia podejmuje Komendant W-MOSG. </w:t>
      </w:r>
    </w:p>
    <w:p w14:paraId="30B07759" w14:textId="77777777" w:rsidR="00526DFC" w:rsidRDefault="00526DFC" w:rsidP="00526DFC">
      <w:pPr>
        <w:spacing w:line="360" w:lineRule="auto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7CDF5883" w14:textId="77777777" w:rsidR="00526DFC" w:rsidRDefault="00526DFC" w:rsidP="00526DFC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D57590">
        <w:rPr>
          <w:rFonts w:ascii="Times New Roman" w:hAnsi="Times New Roman"/>
          <w:b/>
          <w:sz w:val="22"/>
          <w:szCs w:val="22"/>
        </w:rPr>
        <w:t xml:space="preserve">Rozdział </w:t>
      </w:r>
      <w:r>
        <w:rPr>
          <w:rFonts w:ascii="Times New Roman" w:hAnsi="Times New Roman"/>
          <w:b/>
          <w:sz w:val="22"/>
          <w:szCs w:val="22"/>
        </w:rPr>
        <w:t>2</w:t>
      </w:r>
      <w:r w:rsidRPr="00D57590">
        <w:rPr>
          <w:rFonts w:ascii="Times New Roman" w:hAnsi="Times New Roman"/>
          <w:b/>
          <w:sz w:val="22"/>
          <w:szCs w:val="22"/>
        </w:rPr>
        <w:t>. Nabór do służby cywilnej w W-MOSG</w:t>
      </w:r>
    </w:p>
    <w:p w14:paraId="1F5388DC" w14:textId="77777777" w:rsidR="00526DFC" w:rsidRDefault="00526DFC" w:rsidP="00526DFC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62B62FB8" w14:textId="77777777" w:rsidR="00526DFC" w:rsidRPr="005B466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5B466D">
        <w:rPr>
          <w:rFonts w:ascii="Times New Roman" w:hAnsi="Times New Roman"/>
          <w:b/>
          <w:sz w:val="22"/>
          <w:szCs w:val="22"/>
        </w:rPr>
        <w:t xml:space="preserve">Oddział </w:t>
      </w:r>
      <w:r>
        <w:rPr>
          <w:rFonts w:ascii="Times New Roman" w:hAnsi="Times New Roman"/>
          <w:b/>
          <w:sz w:val="22"/>
          <w:szCs w:val="22"/>
        </w:rPr>
        <w:t>1</w:t>
      </w:r>
    </w:p>
    <w:p w14:paraId="025190D8" w14:textId="77777777" w:rsidR="00526DFC" w:rsidRPr="002C28ED" w:rsidRDefault="00526DFC" w:rsidP="00526DFC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2C28ED">
        <w:rPr>
          <w:rFonts w:ascii="Times New Roman" w:hAnsi="Times New Roman"/>
          <w:b/>
          <w:sz w:val="22"/>
          <w:szCs w:val="22"/>
        </w:rPr>
        <w:t>Elementy naboru</w:t>
      </w:r>
    </w:p>
    <w:p w14:paraId="0E2E70A2" w14:textId="77777777" w:rsidR="00526DFC" w:rsidRPr="002C28ED" w:rsidRDefault="00526DFC" w:rsidP="00526DFC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26A3B93E" w14:textId="77777777" w:rsidR="00526DFC" w:rsidRPr="002C28ED" w:rsidRDefault="00526DFC" w:rsidP="00526DFC">
      <w:pPr>
        <w:numPr>
          <w:ilvl w:val="0"/>
          <w:numId w:val="33"/>
        </w:numPr>
        <w:spacing w:line="360" w:lineRule="auto"/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Wprowadza się dwie formy naboru:</w:t>
      </w:r>
    </w:p>
    <w:p w14:paraId="72064774" w14:textId="77777777" w:rsidR="00526DFC" w:rsidRPr="002C28ED" w:rsidRDefault="00526DFC" w:rsidP="00526DFC">
      <w:pPr>
        <w:pStyle w:val="Akapitzlist"/>
        <w:numPr>
          <w:ilvl w:val="1"/>
          <w:numId w:val="33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nabór wewnętrzny polegający na poszukiwaniu kandydatów na wakujące stanowisko pośród członków korpusu służby cywilnej pracujących w urzędzie</w:t>
      </w:r>
      <w:r>
        <w:rPr>
          <w:rFonts w:ascii="Times New Roman" w:hAnsi="Times New Roman"/>
          <w:sz w:val="22"/>
          <w:szCs w:val="22"/>
        </w:rPr>
        <w:t>;</w:t>
      </w:r>
    </w:p>
    <w:p w14:paraId="75F0155D" w14:textId="77777777" w:rsidR="00526DFC" w:rsidRPr="002C28ED" w:rsidRDefault="00526DFC" w:rsidP="00526DFC">
      <w:pPr>
        <w:pStyle w:val="Akapitzlist"/>
        <w:numPr>
          <w:ilvl w:val="1"/>
          <w:numId w:val="33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nabór zewnętrzny polegający na przeprowadzeniu otwartego, konkurencyjnego naboru poprzez publikację ogłoszenia o naborze w sposób określony w ustawie.</w:t>
      </w:r>
    </w:p>
    <w:p w14:paraId="1670841A" w14:textId="77777777" w:rsidR="00526DFC" w:rsidRPr="002C28ED" w:rsidRDefault="00526DFC" w:rsidP="00526DFC">
      <w:pPr>
        <w:numPr>
          <w:ilvl w:val="0"/>
          <w:numId w:val="33"/>
        </w:numPr>
        <w:spacing w:line="36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Nabór składa się z następujących etapów:</w:t>
      </w:r>
    </w:p>
    <w:p w14:paraId="7588A1E6" w14:textId="77777777" w:rsidR="00526DFC" w:rsidRPr="002C28ED" w:rsidRDefault="00526DFC" w:rsidP="00526DFC">
      <w:pPr>
        <w:pStyle w:val="Akapitzlist"/>
        <w:numPr>
          <w:ilvl w:val="1"/>
          <w:numId w:val="16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złożenia wniosku w sprawie wszczęcia naboru;</w:t>
      </w:r>
    </w:p>
    <w:p w14:paraId="15B7E733" w14:textId="77777777" w:rsidR="00526DFC" w:rsidRPr="002C28ED" w:rsidRDefault="00526DFC" w:rsidP="00526DFC">
      <w:pPr>
        <w:pStyle w:val="Akapitzlist"/>
        <w:numPr>
          <w:ilvl w:val="1"/>
          <w:numId w:val="16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podjęcia decyzji w sprawie wszczęcia naboru;</w:t>
      </w:r>
    </w:p>
    <w:p w14:paraId="4B2D3FB5" w14:textId="77777777" w:rsidR="00526DFC" w:rsidRPr="002C28ED" w:rsidRDefault="00526DFC" w:rsidP="00526DFC">
      <w:pPr>
        <w:pStyle w:val="Akapitzlist"/>
        <w:numPr>
          <w:ilvl w:val="1"/>
          <w:numId w:val="16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upowszechnienia informacji o naborze;</w:t>
      </w:r>
    </w:p>
    <w:p w14:paraId="21F1D4BA" w14:textId="77777777" w:rsidR="00526DFC" w:rsidRPr="002C28ED" w:rsidRDefault="00526DFC" w:rsidP="00526DFC">
      <w:pPr>
        <w:pStyle w:val="Akapitzlist"/>
        <w:numPr>
          <w:ilvl w:val="1"/>
          <w:numId w:val="16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powołania komisji do przeprowadzenia naboru;</w:t>
      </w:r>
    </w:p>
    <w:p w14:paraId="557AB278" w14:textId="77777777" w:rsidR="00526DFC" w:rsidRPr="002C28ED" w:rsidRDefault="00526DFC" w:rsidP="00526DFC">
      <w:pPr>
        <w:pStyle w:val="Akapitzlist"/>
        <w:numPr>
          <w:ilvl w:val="1"/>
          <w:numId w:val="16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rejestracji ofert;</w:t>
      </w:r>
    </w:p>
    <w:p w14:paraId="5F1D89B2" w14:textId="77777777" w:rsidR="00526DFC" w:rsidRPr="002C28ED" w:rsidRDefault="00526DFC" w:rsidP="00526DFC">
      <w:pPr>
        <w:pStyle w:val="Akapitzlist"/>
        <w:numPr>
          <w:ilvl w:val="1"/>
          <w:numId w:val="16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przeglądu ofert pod względem spełnienia wymogów formalnych;</w:t>
      </w:r>
    </w:p>
    <w:p w14:paraId="0B386548" w14:textId="77777777" w:rsidR="00526DFC" w:rsidRPr="002C28ED" w:rsidRDefault="00526DFC" w:rsidP="00526DFC">
      <w:pPr>
        <w:pStyle w:val="Akapitzlist"/>
        <w:numPr>
          <w:ilvl w:val="1"/>
          <w:numId w:val="16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lastRenderedPageBreak/>
        <w:t>selekcji właściwej;</w:t>
      </w:r>
    </w:p>
    <w:p w14:paraId="0D92390D" w14:textId="77777777" w:rsidR="00526DFC" w:rsidRPr="002C28ED" w:rsidRDefault="00526DFC" w:rsidP="00526DFC">
      <w:pPr>
        <w:pStyle w:val="Akapitzlist"/>
        <w:numPr>
          <w:ilvl w:val="1"/>
          <w:numId w:val="16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oceny i wyboru nie więcej niż pięciu kandydatów spełniających w najwyższym stopniu wymagania niezbędne i dodatkowe;</w:t>
      </w:r>
    </w:p>
    <w:p w14:paraId="3DA35C8C" w14:textId="77777777" w:rsidR="00526DFC" w:rsidRPr="002C28ED" w:rsidRDefault="00526DFC" w:rsidP="00526DFC">
      <w:pPr>
        <w:pStyle w:val="Akapitzlist"/>
        <w:numPr>
          <w:ilvl w:val="1"/>
          <w:numId w:val="16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podjęcia decyzji w sprawie zatrudnienia wybranego kandydata;</w:t>
      </w:r>
    </w:p>
    <w:p w14:paraId="3F2242DF" w14:textId="77777777" w:rsidR="00526DFC" w:rsidRPr="002C28ED" w:rsidRDefault="00526DFC" w:rsidP="00526DFC">
      <w:pPr>
        <w:pStyle w:val="Akapitzlist"/>
        <w:numPr>
          <w:ilvl w:val="1"/>
          <w:numId w:val="16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upowszechnienia informacji o wynikach naboru.</w:t>
      </w:r>
    </w:p>
    <w:p w14:paraId="206C40F3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4047F3E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2C28ED">
        <w:rPr>
          <w:rFonts w:ascii="Times New Roman" w:hAnsi="Times New Roman"/>
          <w:b/>
          <w:sz w:val="22"/>
          <w:szCs w:val="22"/>
        </w:rPr>
        <w:t>Oddział 2</w:t>
      </w:r>
    </w:p>
    <w:p w14:paraId="6B926CF9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2C28ED">
        <w:rPr>
          <w:rFonts w:ascii="Times New Roman" w:hAnsi="Times New Roman"/>
          <w:b/>
          <w:sz w:val="22"/>
          <w:szCs w:val="22"/>
        </w:rPr>
        <w:t>Złożenie wniosku w sprawie naboru</w:t>
      </w:r>
    </w:p>
    <w:p w14:paraId="6B6B8B9C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7D7C2F4" w14:textId="77777777" w:rsidR="00526DFC" w:rsidRPr="002C28ED" w:rsidRDefault="00526DFC" w:rsidP="00526DFC">
      <w:pPr>
        <w:numPr>
          <w:ilvl w:val="0"/>
          <w:numId w:val="34"/>
        </w:numPr>
        <w:spacing w:line="360" w:lineRule="auto"/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Warunkiem wszczęcia naboru jest posiadanie przez komórkę organizacyjną wakującego, opisanego i zwartościowanego stanowiska pracy, środków finansowych na zatrudnienie, ustalonego mnożnika kwoty bazowej oraz jednostek kalkulacyjnych umożliwiających zatrudnienie.  </w:t>
      </w:r>
    </w:p>
    <w:p w14:paraId="4B5ED80B" w14:textId="77777777" w:rsidR="00526DFC" w:rsidRPr="002C28ED" w:rsidRDefault="00526DFC" w:rsidP="00526DFC">
      <w:pPr>
        <w:numPr>
          <w:ilvl w:val="0"/>
          <w:numId w:val="34"/>
        </w:numPr>
        <w:spacing w:line="360" w:lineRule="auto"/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Dopuszcza się możliwość wszczęcia naboru, jeżeli w najbliższym czasie stanowisko, którego dotyczy wniosek zostanie uwolnione. </w:t>
      </w:r>
    </w:p>
    <w:p w14:paraId="1092E9D4" w14:textId="77777777" w:rsidR="00526DFC" w:rsidRPr="002C28ED" w:rsidRDefault="00526DFC" w:rsidP="00526DFC">
      <w:pPr>
        <w:numPr>
          <w:ilvl w:val="0"/>
          <w:numId w:val="34"/>
        </w:numPr>
        <w:spacing w:line="360" w:lineRule="auto"/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 przypadku naboru wszczętego na stanowiska bezpośrednio podlegające Komendantowi                     W-MOSG  kierownik komórki organizacyjnej właściwej w sprawach osobowych:</w:t>
      </w:r>
    </w:p>
    <w:p w14:paraId="6F211698" w14:textId="77777777" w:rsidR="00526DFC" w:rsidRPr="002C28ED" w:rsidRDefault="00526DFC" w:rsidP="00526DFC">
      <w:pPr>
        <w:pStyle w:val="Akapitzlist"/>
        <w:numPr>
          <w:ilvl w:val="0"/>
          <w:numId w:val="17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 w porozumieniu z Głównym Księgowym W-MOSG ustala mnożnik kwoty bazowej </w:t>
      </w:r>
      <w:r>
        <w:rPr>
          <w:rFonts w:ascii="Times New Roman" w:hAnsi="Times New Roman"/>
          <w:sz w:val="22"/>
          <w:szCs w:val="22"/>
        </w:rPr>
        <w:br/>
      </w:r>
      <w:r w:rsidRPr="002C28ED">
        <w:rPr>
          <w:rFonts w:ascii="Times New Roman" w:hAnsi="Times New Roman"/>
          <w:sz w:val="22"/>
          <w:szCs w:val="22"/>
        </w:rPr>
        <w:t>dla stanowiska;</w:t>
      </w:r>
    </w:p>
    <w:p w14:paraId="636CC857" w14:textId="77777777" w:rsidR="00526DFC" w:rsidRPr="002C28ED" w:rsidRDefault="00526DFC" w:rsidP="00526DFC">
      <w:pPr>
        <w:pStyle w:val="Akapitzlist"/>
        <w:numPr>
          <w:ilvl w:val="0"/>
          <w:numId w:val="17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sporządza wniosek o wszczęcie naboru na stanowisko;</w:t>
      </w:r>
    </w:p>
    <w:p w14:paraId="5F4EAD03" w14:textId="77777777" w:rsidR="00526DFC" w:rsidRPr="002C28ED" w:rsidRDefault="00526DFC" w:rsidP="00526DFC">
      <w:pPr>
        <w:pStyle w:val="Akapitzlist"/>
        <w:numPr>
          <w:ilvl w:val="0"/>
          <w:numId w:val="17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przedstawia wniosek Komendantowi W-MOSG.</w:t>
      </w:r>
    </w:p>
    <w:p w14:paraId="68502C25" w14:textId="77777777" w:rsidR="00526DFC" w:rsidRPr="002C28ED" w:rsidRDefault="00526DFC" w:rsidP="00526DFC">
      <w:pPr>
        <w:numPr>
          <w:ilvl w:val="0"/>
          <w:numId w:val="34"/>
        </w:numPr>
        <w:spacing w:line="36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Wniosek o wszczęcie naboru na stanowisko winien zawierać propozycje narzędzi selekcji. </w:t>
      </w:r>
    </w:p>
    <w:p w14:paraId="66BA8266" w14:textId="77777777" w:rsidR="00526DFC" w:rsidRPr="002C28ED" w:rsidRDefault="00526DFC" w:rsidP="00526DFC">
      <w:pPr>
        <w:numPr>
          <w:ilvl w:val="0"/>
          <w:numId w:val="34"/>
        </w:numPr>
        <w:spacing w:line="36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Treść wniosku, sporządzonego poza komórk</w:t>
      </w:r>
      <w:r>
        <w:rPr>
          <w:rFonts w:ascii="Times New Roman" w:hAnsi="Times New Roman"/>
          <w:sz w:val="22"/>
          <w:szCs w:val="22"/>
        </w:rPr>
        <w:t>ę</w:t>
      </w:r>
      <w:r w:rsidRPr="002C28ED">
        <w:rPr>
          <w:rFonts w:ascii="Times New Roman" w:hAnsi="Times New Roman"/>
          <w:sz w:val="22"/>
          <w:szCs w:val="22"/>
        </w:rPr>
        <w:t xml:space="preserve"> właściwą w sprawach osobowych, podlega ocenie przez tą komórkę organizacyjną pod względem kompletności i poprawności jego sporządzenia. </w:t>
      </w:r>
    </w:p>
    <w:p w14:paraId="1C295FAB" w14:textId="77777777" w:rsidR="00526DFC" w:rsidRPr="002C28ED" w:rsidRDefault="00526DFC" w:rsidP="00526DFC">
      <w:pPr>
        <w:numPr>
          <w:ilvl w:val="0"/>
          <w:numId w:val="34"/>
        </w:numPr>
        <w:spacing w:line="36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 przypadku stwierdzenia niepoprawnego sporządzenia wniosku komórka właściwa do spraw osobowych zwraca wniosek do właściwej komórki organizacyjnej wskazując stwierdzone uchybienia lub braki.</w:t>
      </w:r>
    </w:p>
    <w:p w14:paraId="7A47EA13" w14:textId="77777777" w:rsidR="00526DFC" w:rsidRPr="002C28ED" w:rsidRDefault="00526DFC" w:rsidP="00526DFC">
      <w:pPr>
        <w:numPr>
          <w:ilvl w:val="0"/>
          <w:numId w:val="34"/>
        </w:numPr>
        <w:spacing w:line="36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Do poprawnie złożonego wniosku komórka właściwa w sprawach osobowych sporządza opinię, która zawiera:</w:t>
      </w:r>
    </w:p>
    <w:p w14:paraId="33EBDBA1" w14:textId="77777777" w:rsidR="00526DFC" w:rsidRPr="002C28ED" w:rsidRDefault="00526DFC" w:rsidP="00526DFC">
      <w:pPr>
        <w:pStyle w:val="Akapitzlist"/>
        <w:numPr>
          <w:ilvl w:val="0"/>
          <w:numId w:val="18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informację czy wniosek dotyczy wakującego, opisanego i zwartościowanego  stanowiska,</w:t>
      </w:r>
    </w:p>
    <w:p w14:paraId="7A558BB9" w14:textId="77777777" w:rsidR="00526DFC" w:rsidRPr="002C28ED" w:rsidRDefault="00526DFC" w:rsidP="00526DFC">
      <w:pPr>
        <w:pStyle w:val="Akapitzlist"/>
        <w:numPr>
          <w:ilvl w:val="0"/>
          <w:numId w:val="18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proponowany na stanowisku mnożnik kwoty bazowej,</w:t>
      </w:r>
    </w:p>
    <w:p w14:paraId="3EDE290D" w14:textId="77777777" w:rsidR="00526DFC" w:rsidRPr="002C28ED" w:rsidRDefault="00526DFC" w:rsidP="00526DFC">
      <w:pPr>
        <w:pStyle w:val="Akapitzlist"/>
        <w:numPr>
          <w:ilvl w:val="0"/>
          <w:numId w:val="18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informacje w zakresie jednostek kalkulacyjnych,</w:t>
      </w:r>
    </w:p>
    <w:p w14:paraId="6BD9A07A" w14:textId="77777777" w:rsidR="00526DFC" w:rsidRPr="002C28ED" w:rsidRDefault="00526DFC" w:rsidP="00526DFC">
      <w:pPr>
        <w:pStyle w:val="Akapitzlist"/>
        <w:numPr>
          <w:ilvl w:val="0"/>
          <w:numId w:val="18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propozycje rozstrzygnięcia wniosku.</w:t>
      </w:r>
    </w:p>
    <w:p w14:paraId="16EE5079" w14:textId="77777777" w:rsidR="00526DFC" w:rsidRPr="002C28ED" w:rsidRDefault="00526DFC" w:rsidP="00526DFC">
      <w:pPr>
        <w:numPr>
          <w:ilvl w:val="0"/>
          <w:numId w:val="34"/>
        </w:numPr>
        <w:spacing w:line="36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Wniosek o wszczęcie procedury naboru wraz z opinia, o której mowa w ust. 7 komórka właściwa w sprawach osobowych przekazuje do Pionu Głównego Księgowego celem potwierdzenia proponowanego mnożnika kwoty bazowej oraz posiadania środków finansowych na zatrudnienie pracownika do 8 dni roboczych od daty wpływu wniosku do Wydziału Kadr i Szkolenia.</w:t>
      </w:r>
    </w:p>
    <w:p w14:paraId="4F91F804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DE484ED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2C28ED">
        <w:rPr>
          <w:rFonts w:ascii="Times New Roman" w:hAnsi="Times New Roman"/>
          <w:b/>
          <w:sz w:val="22"/>
          <w:szCs w:val="22"/>
        </w:rPr>
        <w:t>Oddział 3</w:t>
      </w:r>
    </w:p>
    <w:p w14:paraId="32CC38E9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2C28ED">
        <w:rPr>
          <w:rFonts w:ascii="Times New Roman" w:hAnsi="Times New Roman"/>
          <w:b/>
          <w:sz w:val="22"/>
          <w:szCs w:val="22"/>
        </w:rPr>
        <w:t>Podjęcie decyzji w sprawie wszczęcia naboru</w:t>
      </w:r>
    </w:p>
    <w:p w14:paraId="5FB0210D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2F0EAD5" w14:textId="77777777" w:rsidR="00526DFC" w:rsidRPr="00A52935" w:rsidRDefault="00526DFC" w:rsidP="00526DFC">
      <w:pPr>
        <w:numPr>
          <w:ilvl w:val="0"/>
          <w:numId w:val="35"/>
        </w:numPr>
        <w:spacing w:line="36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A52935">
        <w:rPr>
          <w:rFonts w:ascii="Times New Roman" w:hAnsi="Times New Roman"/>
          <w:sz w:val="22"/>
          <w:szCs w:val="22"/>
        </w:rPr>
        <w:t xml:space="preserve">Podjęcie decyzji przez Komendanta W-MOSG w sprawie naboru następuje poprzez umieszczenie stosownej dekretacji </w:t>
      </w:r>
      <w:r>
        <w:rPr>
          <w:rFonts w:ascii="Times New Roman" w:hAnsi="Times New Roman"/>
          <w:sz w:val="22"/>
          <w:szCs w:val="22"/>
        </w:rPr>
        <w:t xml:space="preserve">w systemie EZD </w:t>
      </w:r>
      <w:r w:rsidRPr="00A52935">
        <w:rPr>
          <w:rFonts w:ascii="Times New Roman" w:hAnsi="Times New Roman"/>
          <w:sz w:val="22"/>
          <w:szCs w:val="22"/>
        </w:rPr>
        <w:t>o treści:</w:t>
      </w:r>
    </w:p>
    <w:p w14:paraId="6F6DB190" w14:textId="77777777" w:rsidR="00526DFC" w:rsidRPr="00A52935" w:rsidRDefault="00526DFC" w:rsidP="00526DFC">
      <w:pPr>
        <w:pStyle w:val="Akapitzlist"/>
        <w:numPr>
          <w:ilvl w:val="0"/>
          <w:numId w:val="19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A52935">
        <w:rPr>
          <w:rFonts w:ascii="Times New Roman" w:hAnsi="Times New Roman"/>
          <w:sz w:val="22"/>
          <w:szCs w:val="22"/>
        </w:rPr>
        <w:t>,,zgoda” lub ,,akceptuję” – w przypadku wyrażenia zgody na wszczęcie naboru;</w:t>
      </w:r>
    </w:p>
    <w:p w14:paraId="5E41C664" w14:textId="77777777" w:rsidR="00526DFC" w:rsidRPr="00A52935" w:rsidRDefault="00526DFC" w:rsidP="00526DFC">
      <w:pPr>
        <w:pStyle w:val="Akapitzlist"/>
        <w:numPr>
          <w:ilvl w:val="0"/>
          <w:numId w:val="19"/>
        </w:numPr>
        <w:spacing w:line="360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A52935">
        <w:rPr>
          <w:rFonts w:ascii="Times New Roman" w:hAnsi="Times New Roman"/>
          <w:sz w:val="22"/>
          <w:szCs w:val="22"/>
        </w:rPr>
        <w:t>,,odmownie” lub ,,negatywnie” – w przypadku niewyrażenia zgody na wszczęcie naboru.</w:t>
      </w:r>
    </w:p>
    <w:p w14:paraId="1C64DC72" w14:textId="77777777" w:rsidR="00526DFC" w:rsidRPr="00A52935" w:rsidRDefault="00526DFC" w:rsidP="00526DFC">
      <w:pPr>
        <w:numPr>
          <w:ilvl w:val="0"/>
          <w:numId w:val="35"/>
        </w:numPr>
        <w:spacing w:line="36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A52935">
        <w:rPr>
          <w:rFonts w:ascii="Times New Roman" w:hAnsi="Times New Roman"/>
          <w:sz w:val="22"/>
          <w:szCs w:val="22"/>
        </w:rPr>
        <w:t xml:space="preserve">W przypadku podjęcia decyzji, o której mowa w ust. 1 pkt 2 komórka właściwa w sprawach osobowych informuje poprzez system EZD kierownika komórki organizacyjnej, który wystąpił z wnioskiem o sposobie rozpatrzenia sprawy przez Komendanta W-MOSG. </w:t>
      </w:r>
    </w:p>
    <w:p w14:paraId="6469CD64" w14:textId="77777777" w:rsidR="00526DFC" w:rsidRPr="00653471" w:rsidRDefault="00526DFC" w:rsidP="00526DFC">
      <w:pPr>
        <w:spacing w:line="360" w:lineRule="auto"/>
        <w:ind w:left="207"/>
        <w:jc w:val="both"/>
        <w:rPr>
          <w:rFonts w:ascii="Times New Roman" w:hAnsi="Times New Roman"/>
          <w:sz w:val="22"/>
          <w:szCs w:val="22"/>
        </w:rPr>
      </w:pPr>
    </w:p>
    <w:p w14:paraId="49F95636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2C28ED">
        <w:rPr>
          <w:rFonts w:ascii="Times New Roman" w:hAnsi="Times New Roman"/>
          <w:b/>
          <w:sz w:val="22"/>
          <w:szCs w:val="22"/>
        </w:rPr>
        <w:t>Oddział 4</w:t>
      </w:r>
    </w:p>
    <w:p w14:paraId="7D6D2A22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2C28ED">
        <w:rPr>
          <w:rFonts w:ascii="Times New Roman" w:hAnsi="Times New Roman"/>
          <w:b/>
          <w:sz w:val="22"/>
          <w:szCs w:val="22"/>
        </w:rPr>
        <w:t>Sporządzenie i upowszechnienie ogłoszenia o naborze zewnętrznym</w:t>
      </w:r>
    </w:p>
    <w:p w14:paraId="5FF6565B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85BD294" w14:textId="77777777" w:rsidR="00526DFC" w:rsidRDefault="00526DFC" w:rsidP="00526DFC">
      <w:pPr>
        <w:numPr>
          <w:ilvl w:val="0"/>
          <w:numId w:val="36"/>
        </w:numPr>
        <w:spacing w:line="360" w:lineRule="auto"/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W przypadku pozytywnego rozpatrzenia przez Komendanta W-MOSG wniosku o wszczęcie procedury naboru wyznaczony pracownik komórki właściwej w sprawach osobowych sporządza w terminie 5 dni roboczych od dnia wpływu wniosku do komórki właściwej w sprawach osobowych ogłoszenie o naborze w oparciu o dane zawarte we wniosku o zatrudnienie i opis stanowiska pracy, w którym zawiera elementy wskazane w art. </w:t>
      </w:r>
      <w:r w:rsidRPr="00CF2F93">
        <w:rPr>
          <w:rFonts w:ascii="Times New Roman" w:hAnsi="Times New Roman"/>
          <w:sz w:val="22"/>
          <w:szCs w:val="22"/>
        </w:rPr>
        <w:t xml:space="preserve">28 </w:t>
      </w:r>
      <w:r w:rsidRPr="002C28ED">
        <w:rPr>
          <w:rFonts w:ascii="Times New Roman" w:hAnsi="Times New Roman"/>
          <w:sz w:val="22"/>
          <w:szCs w:val="22"/>
        </w:rPr>
        <w:t>ust 2 ustawy oraz kwotę brutto proponowanego wynagrodzenia.</w:t>
      </w:r>
    </w:p>
    <w:p w14:paraId="45AA325C" w14:textId="77777777" w:rsidR="00526DFC" w:rsidRPr="00C12053" w:rsidRDefault="00526DFC" w:rsidP="00526DFC">
      <w:pPr>
        <w:numPr>
          <w:ilvl w:val="0"/>
          <w:numId w:val="36"/>
        </w:numPr>
        <w:spacing w:line="360" w:lineRule="auto"/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C12053">
        <w:rPr>
          <w:rFonts w:ascii="Times New Roman" w:hAnsi="Times New Roman"/>
          <w:sz w:val="22"/>
          <w:szCs w:val="22"/>
        </w:rPr>
        <w:t>W zamieszczonym ogłoszeniu zawiera się informację o sposobie adresowania przesyłki z ofertą składaną za pośrednictwem poczty. Przesyłka powinna być adresowana do Komendanta W</w:t>
      </w:r>
      <w:r w:rsidRPr="00C12053">
        <w:rPr>
          <w:rFonts w:ascii="Times New Roman" w:hAnsi="Times New Roman"/>
          <w:sz w:val="22"/>
          <w:szCs w:val="22"/>
        </w:rPr>
        <w:noBreakHyphen/>
        <w:t>MOSG</w:t>
      </w:r>
      <w:r>
        <w:rPr>
          <w:rFonts w:ascii="Times New Roman" w:hAnsi="Times New Roman"/>
          <w:sz w:val="22"/>
          <w:szCs w:val="22"/>
        </w:rPr>
        <w:t xml:space="preserve"> na Przewodniczącego Komisji Kwalifikacyjnej</w:t>
      </w:r>
      <w:r w:rsidRPr="00C12053">
        <w:rPr>
          <w:rFonts w:ascii="Times New Roman" w:hAnsi="Times New Roman"/>
          <w:sz w:val="22"/>
          <w:szCs w:val="22"/>
        </w:rPr>
        <w:t xml:space="preserve"> z dopiskiem „do rąk własnych” ze wskazaniem stanowiska i komórki organizacyjnej którego oferta dotyczy.</w:t>
      </w:r>
    </w:p>
    <w:p w14:paraId="2D5ACEE9" w14:textId="77777777" w:rsidR="00526DFC" w:rsidRPr="005B466D" w:rsidRDefault="00526DFC" w:rsidP="00526DFC">
      <w:pPr>
        <w:numPr>
          <w:ilvl w:val="0"/>
          <w:numId w:val="36"/>
        </w:numPr>
        <w:spacing w:line="360" w:lineRule="auto"/>
        <w:ind w:left="567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pacing w:val="-3"/>
          <w:sz w:val="22"/>
          <w:szCs w:val="22"/>
        </w:rPr>
        <w:t xml:space="preserve">Zamieszczone </w:t>
      </w:r>
      <w:r w:rsidRPr="005B466D">
        <w:rPr>
          <w:rFonts w:ascii="Times New Roman" w:hAnsi="Times New Roman"/>
          <w:spacing w:val="-3"/>
          <w:sz w:val="22"/>
          <w:szCs w:val="22"/>
        </w:rPr>
        <w:t xml:space="preserve">ogłoszenie może zawierać </w:t>
      </w:r>
      <w:r w:rsidRPr="005B466D">
        <w:rPr>
          <w:rFonts w:ascii="Times New Roman" w:hAnsi="Times New Roman"/>
          <w:bCs/>
          <w:spacing w:val="-5"/>
          <w:sz w:val="22"/>
          <w:szCs w:val="22"/>
        </w:rPr>
        <w:t xml:space="preserve">fakultatywne </w:t>
      </w:r>
      <w:r w:rsidRPr="005B466D">
        <w:rPr>
          <w:rFonts w:ascii="Times New Roman" w:hAnsi="Times New Roman"/>
          <w:spacing w:val="-5"/>
          <w:sz w:val="22"/>
          <w:szCs w:val="22"/>
        </w:rPr>
        <w:t>elementy o naborze takie jak:</w:t>
      </w:r>
    </w:p>
    <w:p w14:paraId="0FC0922B" w14:textId="77777777" w:rsidR="00526DFC" w:rsidRPr="005B466D" w:rsidRDefault="00526DFC" w:rsidP="00526DFC">
      <w:pPr>
        <w:numPr>
          <w:ilvl w:val="0"/>
          <w:numId w:val="1"/>
        </w:numPr>
        <w:spacing w:line="360" w:lineRule="auto"/>
        <w:ind w:left="993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pacing w:val="-2"/>
          <w:sz w:val="22"/>
          <w:szCs w:val="22"/>
        </w:rPr>
        <w:t>informacje o metodach i technikach naboru;</w:t>
      </w:r>
    </w:p>
    <w:p w14:paraId="69B44712" w14:textId="77777777" w:rsidR="00526DFC" w:rsidRPr="00B468E2" w:rsidRDefault="00526DFC" w:rsidP="00526DFC">
      <w:pPr>
        <w:pStyle w:val="Akapitzlist"/>
        <w:numPr>
          <w:ilvl w:val="0"/>
          <w:numId w:val="1"/>
        </w:numPr>
        <w:spacing w:line="360" w:lineRule="auto"/>
        <w:ind w:left="993" w:hanging="425"/>
        <w:jc w:val="both"/>
        <w:rPr>
          <w:rFonts w:ascii="Times New Roman" w:hAnsi="Times New Roman"/>
          <w:sz w:val="22"/>
          <w:szCs w:val="22"/>
        </w:rPr>
      </w:pPr>
      <w:r w:rsidRPr="00B468E2">
        <w:rPr>
          <w:rFonts w:ascii="Times New Roman" w:hAnsi="Times New Roman"/>
          <w:spacing w:val="-2"/>
          <w:sz w:val="22"/>
          <w:szCs w:val="22"/>
        </w:rPr>
        <w:t xml:space="preserve">inne informacje, w szczególności numer naboru w danym urzędzie wraz z identyfikującym </w:t>
      </w:r>
      <w:r>
        <w:rPr>
          <w:rFonts w:ascii="Times New Roman" w:hAnsi="Times New Roman"/>
          <w:spacing w:val="-2"/>
          <w:sz w:val="22"/>
          <w:szCs w:val="22"/>
        </w:rPr>
        <w:br/>
      </w:r>
      <w:r w:rsidRPr="00B468E2">
        <w:rPr>
          <w:rFonts w:ascii="Times New Roman" w:hAnsi="Times New Roman"/>
          <w:spacing w:val="-4"/>
          <w:sz w:val="22"/>
          <w:szCs w:val="22"/>
        </w:rPr>
        <w:t xml:space="preserve">go dopiskiem, numer telefonu, pod którym można zasięgnąć szczegółowych </w:t>
      </w:r>
      <w:r w:rsidRPr="00B468E2">
        <w:rPr>
          <w:rFonts w:ascii="Times New Roman" w:hAnsi="Times New Roman"/>
          <w:sz w:val="22"/>
          <w:szCs w:val="22"/>
        </w:rPr>
        <w:t>in</w:t>
      </w:r>
      <w:r w:rsidRPr="00B468E2">
        <w:rPr>
          <w:rFonts w:ascii="Times New Roman" w:hAnsi="Times New Roman"/>
          <w:spacing w:val="-1"/>
          <w:sz w:val="22"/>
          <w:szCs w:val="22"/>
        </w:rPr>
        <w:t>formacji na temat naboru, wysokość wynagrodzenia brutto, informację na te</w:t>
      </w:r>
      <w:r w:rsidRPr="00B468E2">
        <w:rPr>
          <w:rFonts w:ascii="Times New Roman" w:hAnsi="Times New Roman"/>
          <w:spacing w:val="-5"/>
          <w:sz w:val="22"/>
          <w:szCs w:val="22"/>
        </w:rPr>
        <w:t xml:space="preserve">mat postępowania z aplikacjami </w:t>
      </w:r>
      <w:r>
        <w:rPr>
          <w:rFonts w:ascii="Times New Roman" w:hAnsi="Times New Roman"/>
          <w:spacing w:val="-5"/>
          <w:sz w:val="22"/>
          <w:szCs w:val="22"/>
        </w:rPr>
        <w:br/>
      </w:r>
      <w:r w:rsidRPr="00B468E2">
        <w:rPr>
          <w:rFonts w:ascii="Times New Roman" w:hAnsi="Times New Roman"/>
          <w:spacing w:val="-5"/>
          <w:sz w:val="22"/>
          <w:szCs w:val="22"/>
        </w:rPr>
        <w:t>po zakończonym naborze.</w:t>
      </w:r>
    </w:p>
    <w:p w14:paraId="44177A5F" w14:textId="77777777" w:rsidR="00526DFC" w:rsidRPr="005B466D" w:rsidRDefault="00526DFC" w:rsidP="00526DFC">
      <w:pPr>
        <w:numPr>
          <w:ilvl w:val="0"/>
          <w:numId w:val="36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Ogłoszenie o naborze:</w:t>
      </w:r>
    </w:p>
    <w:p w14:paraId="53BE5984" w14:textId="77777777" w:rsidR="00526DFC" w:rsidRPr="005B466D" w:rsidRDefault="00526DFC" w:rsidP="00526DFC">
      <w:pPr>
        <w:numPr>
          <w:ilvl w:val="0"/>
          <w:numId w:val="5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stanowi podstawę do przeprowadzenia naboru;</w:t>
      </w:r>
    </w:p>
    <w:p w14:paraId="487CEFF9" w14:textId="77777777" w:rsidR="00526DFC" w:rsidRPr="005B466D" w:rsidRDefault="00526DFC" w:rsidP="00526DFC">
      <w:pPr>
        <w:numPr>
          <w:ilvl w:val="0"/>
          <w:numId w:val="5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 xml:space="preserve">jest podstawowym źródłem informacji dla kandydatów na temat wolnego stanowiska pracy oraz warunków jego objęcia. </w:t>
      </w:r>
    </w:p>
    <w:p w14:paraId="7C0F072F" w14:textId="77777777" w:rsidR="00526DFC" w:rsidRPr="005B466D" w:rsidRDefault="00526DFC" w:rsidP="00526DFC">
      <w:pPr>
        <w:numPr>
          <w:ilvl w:val="0"/>
          <w:numId w:val="36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Upoważnione osoby zamieszczają ogłoszenie o naborze:</w:t>
      </w:r>
    </w:p>
    <w:p w14:paraId="67938D35" w14:textId="77777777" w:rsidR="00526DFC" w:rsidRPr="00320F4C" w:rsidRDefault="00526DFC" w:rsidP="00526DFC">
      <w:pPr>
        <w:numPr>
          <w:ilvl w:val="0"/>
          <w:numId w:val="6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320F4C">
        <w:rPr>
          <w:rFonts w:ascii="Times New Roman" w:hAnsi="Times New Roman"/>
          <w:sz w:val="22"/>
          <w:szCs w:val="22"/>
        </w:rPr>
        <w:t xml:space="preserve">w Biuletynie Informacji Publicznej Kancelarii Prezesa Rady Ministrów </w:t>
      </w:r>
      <w:hyperlink r:id="rId5" w:history="1">
        <w:r w:rsidRPr="00320F4C">
          <w:rPr>
            <w:rStyle w:val="Hipercze"/>
            <w:rFonts w:ascii="Times New Roman" w:hAnsi="Times New Roman"/>
            <w:sz w:val="22"/>
            <w:szCs w:val="22"/>
          </w:rPr>
          <w:t>http://bip.kprm.gov.pl/</w:t>
        </w:r>
      </w:hyperlink>
      <w:r>
        <w:rPr>
          <w:rFonts w:ascii="Times New Roman" w:hAnsi="Times New Roman"/>
          <w:sz w:val="22"/>
          <w:szCs w:val="22"/>
        </w:rPr>
        <w:t>;</w:t>
      </w:r>
    </w:p>
    <w:p w14:paraId="229D2344" w14:textId="77777777" w:rsidR="00526DFC" w:rsidRPr="005B466D" w:rsidRDefault="00526DFC" w:rsidP="00526DFC">
      <w:pPr>
        <w:numPr>
          <w:ilvl w:val="0"/>
          <w:numId w:val="6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 xml:space="preserve">w Biuletynie Informacji Publicznej W-MOSG </w:t>
      </w:r>
      <w:hyperlink r:id="rId6" w:history="1">
        <w:r w:rsidRPr="005B466D">
          <w:rPr>
            <w:rStyle w:val="Hipercze"/>
            <w:rFonts w:ascii="Times New Roman" w:hAnsi="Times New Roman"/>
            <w:sz w:val="22"/>
            <w:szCs w:val="22"/>
          </w:rPr>
          <w:t>http://www.bip.wm.strazgraniczna.pl/</w:t>
        </w:r>
      </w:hyperlink>
      <w:r w:rsidRPr="005B466D">
        <w:rPr>
          <w:rFonts w:ascii="Times New Roman" w:hAnsi="Times New Roman"/>
          <w:sz w:val="22"/>
          <w:szCs w:val="22"/>
        </w:rPr>
        <w:t>;</w:t>
      </w:r>
    </w:p>
    <w:p w14:paraId="015EA898" w14:textId="77777777" w:rsidR="00526DFC" w:rsidRPr="002C28ED" w:rsidRDefault="00526DFC" w:rsidP="00526DFC">
      <w:pPr>
        <w:numPr>
          <w:ilvl w:val="0"/>
          <w:numId w:val="6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w siedzibie W-MOSG, 11-400 Kętrzyn ul. Gen. Władysława Sikorskiego 78, blok nr 34 ,,</w:t>
      </w:r>
      <w:r w:rsidRPr="002C28ED">
        <w:rPr>
          <w:rFonts w:ascii="Times New Roman" w:hAnsi="Times New Roman"/>
          <w:sz w:val="22"/>
          <w:szCs w:val="22"/>
        </w:rPr>
        <w:t>Biuro przepustek”;</w:t>
      </w:r>
    </w:p>
    <w:p w14:paraId="27768E3C" w14:textId="77777777" w:rsidR="00526DFC" w:rsidRPr="002C28ED" w:rsidRDefault="00526DFC" w:rsidP="00526DFC">
      <w:pPr>
        <w:numPr>
          <w:ilvl w:val="0"/>
          <w:numId w:val="6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na tablicy ogłoszeń w siedzibie danej placówki SG w przypadku naboru dotyczącego stanowiska pracy w placówce SG, nie wcześniej niż w dniu ukazania się ogłoszenia                          o naborze w Biuletynie, o którym mowa w pkt 1 i nie później niż w pierwszym dniu roboczym następującym po tym dniu.</w:t>
      </w:r>
    </w:p>
    <w:p w14:paraId="0A3B646D" w14:textId="77777777" w:rsidR="00526DFC" w:rsidRPr="002C28ED" w:rsidRDefault="00526DFC" w:rsidP="00526DFC">
      <w:pPr>
        <w:numPr>
          <w:ilvl w:val="0"/>
          <w:numId w:val="36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Za zamieszczenie ogłoszenia na tablicy ogłoszeń, o której mowa w ust. </w:t>
      </w:r>
      <w:r>
        <w:rPr>
          <w:rFonts w:ascii="Times New Roman" w:hAnsi="Times New Roman"/>
          <w:sz w:val="22"/>
          <w:szCs w:val="22"/>
        </w:rPr>
        <w:t>5</w:t>
      </w:r>
      <w:r w:rsidRPr="002C28ED">
        <w:rPr>
          <w:rFonts w:ascii="Times New Roman" w:hAnsi="Times New Roman"/>
          <w:sz w:val="22"/>
          <w:szCs w:val="22"/>
        </w:rPr>
        <w:t xml:space="preserve"> pkt. 4 odpowiada właściwy komendant placówki SG. W dniu zamieszczenia ogłoszenia o naborze w Biuletynie o którym mowa w ust. </w:t>
      </w:r>
      <w:r>
        <w:rPr>
          <w:rFonts w:ascii="Times New Roman" w:hAnsi="Times New Roman"/>
          <w:sz w:val="22"/>
          <w:szCs w:val="22"/>
        </w:rPr>
        <w:t>5</w:t>
      </w:r>
      <w:r w:rsidRPr="002C28ED">
        <w:rPr>
          <w:rFonts w:ascii="Times New Roman" w:hAnsi="Times New Roman"/>
          <w:sz w:val="22"/>
          <w:szCs w:val="22"/>
        </w:rPr>
        <w:t xml:space="preserve"> pkt. 1 osoba ją zamieszczająca przesyła ogłoszenie na pocztę elektroniczną właściwego komendanta placówki SG.</w:t>
      </w:r>
    </w:p>
    <w:p w14:paraId="2388534C" w14:textId="77777777" w:rsidR="00526DFC" w:rsidRPr="002C28ED" w:rsidRDefault="00526DFC" w:rsidP="00526DFC">
      <w:pPr>
        <w:numPr>
          <w:ilvl w:val="0"/>
          <w:numId w:val="36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Za datę upowszechnienia informacji o naborze przyjmuje się datę zamieszczenia ogłoszenia,                     o którym mowa w ust. </w:t>
      </w:r>
      <w:r>
        <w:rPr>
          <w:rFonts w:ascii="Times New Roman" w:hAnsi="Times New Roman"/>
          <w:sz w:val="22"/>
          <w:szCs w:val="22"/>
        </w:rPr>
        <w:t>5</w:t>
      </w:r>
      <w:r w:rsidRPr="002C28ED">
        <w:rPr>
          <w:rFonts w:ascii="Times New Roman" w:hAnsi="Times New Roman"/>
          <w:sz w:val="22"/>
          <w:szCs w:val="22"/>
        </w:rPr>
        <w:t xml:space="preserve"> pkt 1.</w:t>
      </w:r>
    </w:p>
    <w:p w14:paraId="3FF05474" w14:textId="77777777" w:rsidR="00526DFC" w:rsidRPr="002C28ED" w:rsidRDefault="00526DFC" w:rsidP="00526DFC">
      <w:pPr>
        <w:numPr>
          <w:ilvl w:val="0"/>
          <w:numId w:val="36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W przypadku, gdy w miesiącu poprzedzającym datę upublicznienia ogłoszenia wskaźnik zatrudnienia osób niepełnosprawnych w urzędzie, w rozumieniu przepisów o rehabilitacji zawodowej i społecznej oraz zatrudnianiu osób niepełnosprawnych, był niższy niż 6%, kandydat zamierzający skorzystać z pierwszeństwa w zatrudnieniu obowiązany jest do złożenia </w:t>
      </w:r>
      <w:r>
        <w:rPr>
          <w:rFonts w:ascii="Times New Roman" w:hAnsi="Times New Roman"/>
          <w:sz w:val="22"/>
          <w:szCs w:val="22"/>
        </w:rPr>
        <w:br/>
      </w:r>
      <w:r w:rsidRPr="002C28ED">
        <w:rPr>
          <w:rFonts w:ascii="Times New Roman" w:hAnsi="Times New Roman"/>
          <w:sz w:val="22"/>
          <w:szCs w:val="22"/>
        </w:rPr>
        <w:t>wraz z dokumentami kopii dokumentu potwierdzającego niepełnosprawność.</w:t>
      </w:r>
    </w:p>
    <w:p w14:paraId="01E4AD10" w14:textId="77777777" w:rsidR="00526DFC" w:rsidRPr="002C28ED" w:rsidRDefault="00526DFC" w:rsidP="00526DFC">
      <w:pPr>
        <w:numPr>
          <w:ilvl w:val="0"/>
          <w:numId w:val="36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</w:t>
      </w:r>
      <w:r w:rsidRPr="002C28ED">
        <w:rPr>
          <w:rFonts w:ascii="Times New Roman" w:hAnsi="Times New Roman"/>
          <w:spacing w:val="-1"/>
          <w:sz w:val="22"/>
          <w:szCs w:val="22"/>
        </w:rPr>
        <w:t xml:space="preserve">ymagania zawarte w ogłoszeniu </w:t>
      </w:r>
      <w:r w:rsidRPr="002C28ED">
        <w:rPr>
          <w:rFonts w:ascii="Times New Roman" w:hAnsi="Times New Roman"/>
          <w:sz w:val="22"/>
          <w:szCs w:val="22"/>
        </w:rPr>
        <w:t xml:space="preserve">o naborze muszą być zgodne ze złożonym wnioskiem                           o wszczęcie procedury naboru oraz  wymaganiami wynikającymi z opisu stanowiska pracy i </w:t>
      </w:r>
      <w:r w:rsidRPr="002C28ED">
        <w:rPr>
          <w:rFonts w:ascii="Times New Roman" w:hAnsi="Times New Roman"/>
          <w:spacing w:val="-3"/>
          <w:sz w:val="22"/>
          <w:szCs w:val="22"/>
        </w:rPr>
        <w:t>nie mogą wykraczać poza określone w opisie stanowiska.</w:t>
      </w:r>
    </w:p>
    <w:p w14:paraId="3CD0028C" w14:textId="77777777" w:rsidR="00526DFC" w:rsidRPr="002C28ED" w:rsidRDefault="00526DFC" w:rsidP="00526DFC">
      <w:pPr>
        <w:numPr>
          <w:ilvl w:val="0"/>
          <w:numId w:val="36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pacing w:val="-8"/>
          <w:sz w:val="22"/>
          <w:szCs w:val="22"/>
        </w:rPr>
        <w:t>T</w:t>
      </w:r>
      <w:r w:rsidRPr="002C28ED">
        <w:rPr>
          <w:rFonts w:ascii="Times New Roman" w:hAnsi="Times New Roman"/>
          <w:sz w:val="22"/>
          <w:szCs w:val="22"/>
        </w:rPr>
        <w:t>ermin do składania dokumentów, określony w ogłoszeniu o naborze, licząc od dnia opublikowania tego ogłoszenia w Biuletynie Informacji Publicznej Kancelarii Prezesa Rady Ministrów, nie może być krótszy:</w:t>
      </w:r>
    </w:p>
    <w:p w14:paraId="12FE967F" w14:textId="77777777" w:rsidR="00526DFC" w:rsidRPr="002C28ED" w:rsidRDefault="00526DFC" w:rsidP="00526DFC">
      <w:pPr>
        <w:numPr>
          <w:ilvl w:val="0"/>
          <w:numId w:val="7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niż 5 dni dla ogłoszenia o naborze w celu zastępstwa nieobecnego członka korpusu służby cywilnej;</w:t>
      </w:r>
    </w:p>
    <w:p w14:paraId="4BE04440" w14:textId="77777777" w:rsidR="00526DFC" w:rsidRPr="002C28ED" w:rsidRDefault="00526DFC" w:rsidP="00526DFC">
      <w:pPr>
        <w:numPr>
          <w:ilvl w:val="0"/>
          <w:numId w:val="7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niż 10 dni dla pozostałych ogłoszeń o naborze.</w:t>
      </w:r>
    </w:p>
    <w:p w14:paraId="75A73B57" w14:textId="77777777" w:rsidR="00526DFC" w:rsidRPr="002C28ED" w:rsidRDefault="00526DFC" w:rsidP="00526DFC">
      <w:pPr>
        <w:numPr>
          <w:ilvl w:val="0"/>
          <w:numId w:val="36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Termin zgłoszenia ofert winien być dostosowany do realnych możliwości przygotowania oferty kandydata, zgodnie z wymaganiami zamieszczonymi w ogłoszeniu.</w:t>
      </w:r>
    </w:p>
    <w:p w14:paraId="2B9C6E9E" w14:textId="77777777" w:rsidR="00526DFC" w:rsidRPr="002C28ED" w:rsidRDefault="00526DFC" w:rsidP="00526DFC">
      <w:pPr>
        <w:numPr>
          <w:ilvl w:val="0"/>
          <w:numId w:val="36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Komórka właściwa w sprawach osobowych drukuje treść ogłoszenia wraz z datą jej ukazania się  i dołącza do dokumentów związanych z naborem.</w:t>
      </w:r>
    </w:p>
    <w:p w14:paraId="2B4C8089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0EBD925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2C28ED">
        <w:rPr>
          <w:rFonts w:ascii="Times New Roman" w:hAnsi="Times New Roman"/>
          <w:b/>
          <w:sz w:val="22"/>
          <w:szCs w:val="22"/>
        </w:rPr>
        <w:t>Oddział 5</w:t>
      </w:r>
    </w:p>
    <w:p w14:paraId="62F61DF5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2C28ED">
        <w:rPr>
          <w:rFonts w:ascii="Times New Roman" w:hAnsi="Times New Roman"/>
          <w:b/>
          <w:sz w:val="22"/>
          <w:szCs w:val="22"/>
        </w:rPr>
        <w:t>Powołanie komisji do przeprowadzenia naboru</w:t>
      </w:r>
    </w:p>
    <w:p w14:paraId="16E81EB7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61EF1CBC" w14:textId="77777777" w:rsidR="00526DFC" w:rsidRPr="002C28ED" w:rsidRDefault="00526DFC" w:rsidP="00526DFC">
      <w:pPr>
        <w:numPr>
          <w:ilvl w:val="0"/>
          <w:numId w:val="37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Komendant W-MOSG powołuje – na wniosek Naczelnika Wydziału Kadr i Szkolenia – </w:t>
      </w:r>
      <w:r w:rsidRPr="002C28ED">
        <w:rPr>
          <w:rFonts w:ascii="Times New Roman" w:hAnsi="Times New Roman"/>
          <w:sz w:val="22"/>
          <w:szCs w:val="22"/>
        </w:rPr>
        <w:lastRenderedPageBreak/>
        <w:t>Rozkazem Dziennym komisję do przeprowadzania naboru, zwaną dalej ,,komisją” określając jej skład, nie później niż do 3 dni roboczych od upływu terminu wyznaczonego do składania ofert.</w:t>
      </w:r>
    </w:p>
    <w:p w14:paraId="2D2E325D" w14:textId="77777777" w:rsidR="00526DFC" w:rsidRPr="002C28ED" w:rsidRDefault="00526DFC" w:rsidP="00526DFC">
      <w:pPr>
        <w:numPr>
          <w:ilvl w:val="0"/>
          <w:numId w:val="37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Wzór wniosku o powołanie komisji stanowi </w:t>
      </w:r>
      <w:r w:rsidRPr="002C28ED">
        <w:rPr>
          <w:rFonts w:ascii="Times New Roman" w:eastAsia="Calibri" w:hAnsi="Times New Roman"/>
          <w:b/>
          <w:kern w:val="0"/>
          <w:sz w:val="22"/>
          <w:szCs w:val="22"/>
          <w:lang w:eastAsia="en-US"/>
        </w:rPr>
        <w:t>załącznik nr 7 do standardów.</w:t>
      </w:r>
    </w:p>
    <w:p w14:paraId="604ED9FF" w14:textId="77777777" w:rsidR="00526DFC" w:rsidRPr="002C28ED" w:rsidRDefault="00526DFC" w:rsidP="00526DFC">
      <w:pPr>
        <w:numPr>
          <w:ilvl w:val="0"/>
          <w:numId w:val="37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 przypadku braku ofert komórka właściwa w sprawach osobowych sporządza notatkę na tę okoliczność i przedstawia kierownikowi komórki organizacyjnej, który wystąpił z wnioskiem            o wszczęcie naboru celem zapoznania i zawarcia stanowiska w zakresie ponowienia procedury, a następnie przedkłada Komendantowi W-MOSG celem podjęcia decyzji. W niniejszym przypadku nie powołuje się komisji.</w:t>
      </w:r>
    </w:p>
    <w:p w14:paraId="4C0DFF07" w14:textId="77777777" w:rsidR="00526DFC" w:rsidRPr="002C28ED" w:rsidRDefault="00526DFC" w:rsidP="00526DFC">
      <w:pPr>
        <w:numPr>
          <w:ilvl w:val="0"/>
          <w:numId w:val="37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Projekt Rozkazu Dziennego w sprawie powołania komisji - p</w:t>
      </w:r>
      <w:r w:rsidRPr="002C28ED">
        <w:rPr>
          <w:rFonts w:ascii="Times New Roman" w:eastAsia="Calibri" w:hAnsi="Times New Roman"/>
          <w:kern w:val="0"/>
          <w:sz w:val="22"/>
          <w:szCs w:val="22"/>
          <w:lang w:eastAsia="en-US"/>
        </w:rPr>
        <w:t>o akceptacji przez Komendanta W</w:t>
      </w:r>
      <w:r w:rsidRPr="002C28ED">
        <w:rPr>
          <w:rFonts w:ascii="Times New Roman" w:eastAsia="Calibri" w:hAnsi="Times New Roman"/>
          <w:kern w:val="0"/>
          <w:sz w:val="22"/>
          <w:szCs w:val="22"/>
          <w:lang w:eastAsia="en-US"/>
        </w:rPr>
        <w:noBreakHyphen/>
        <w:t xml:space="preserve">MOSG wniosku o powołanie komisji - </w:t>
      </w:r>
      <w:r w:rsidRPr="00C12053"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przygotowuje członek składu komisji – przedstawiciel komórki właściwej w sprawach osobowych, w którym </w:t>
      </w:r>
      <w:r w:rsidRPr="002C28ED">
        <w:rPr>
          <w:rFonts w:ascii="Times New Roman" w:eastAsia="Calibri" w:hAnsi="Times New Roman"/>
          <w:kern w:val="0"/>
          <w:sz w:val="22"/>
          <w:szCs w:val="22"/>
          <w:lang w:eastAsia="en-US"/>
        </w:rPr>
        <w:t>wskazuje imiona i nazwiska członków komisji z wyszczególnieniem przewodniczącego.</w:t>
      </w:r>
    </w:p>
    <w:p w14:paraId="4FFD7EE4" w14:textId="77777777" w:rsidR="00526DFC" w:rsidRPr="002C28ED" w:rsidRDefault="00526DFC" w:rsidP="00526DFC">
      <w:pPr>
        <w:numPr>
          <w:ilvl w:val="0"/>
          <w:numId w:val="37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kern w:val="0"/>
          <w:sz w:val="22"/>
          <w:szCs w:val="22"/>
          <w:lang w:eastAsia="en-US"/>
        </w:rPr>
        <w:t>W</w:t>
      </w:r>
      <w:r w:rsidRPr="002C28ED"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 Rozkazie Dziennym, poza danymi wskazanymi w ust. 4  zawiera </w:t>
      </w:r>
      <w:r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się </w:t>
      </w:r>
      <w:r w:rsidRPr="002C28ED">
        <w:rPr>
          <w:rFonts w:ascii="Times New Roman" w:eastAsia="Calibri" w:hAnsi="Times New Roman"/>
          <w:kern w:val="0"/>
          <w:sz w:val="22"/>
          <w:szCs w:val="22"/>
          <w:lang w:eastAsia="en-US"/>
        </w:rPr>
        <w:t>następującą formułą: „Jednocześnie upoważniam niżej wymienione osoby do przetwarzania danych osobowych w</w:t>
      </w:r>
      <w:r>
        <w:rPr>
          <w:rFonts w:ascii="Times New Roman" w:eastAsia="Calibri" w:hAnsi="Times New Roman"/>
          <w:kern w:val="0"/>
          <w:sz w:val="22"/>
          <w:szCs w:val="22"/>
          <w:lang w:eastAsia="en-US"/>
        </w:rPr>
        <w:t> </w:t>
      </w:r>
      <w:r w:rsidRPr="002C28ED">
        <w:rPr>
          <w:rFonts w:ascii="Times New Roman" w:eastAsia="Calibri" w:hAnsi="Times New Roman"/>
          <w:kern w:val="0"/>
          <w:sz w:val="22"/>
          <w:szCs w:val="22"/>
          <w:lang w:eastAsia="en-US"/>
        </w:rPr>
        <w:t>ramach czynności „Przyjęcia do pracy” w oparciu o „Politykę bezpieczeństwa danych osobowych przetwarzanych w Warmińsko-Mazurskim Oddziale Straży Granicznej, których administratorem jest Komendant Warmińsko-Mazurskiego Oddziału Straży Granicznej” na czas niezbędny do wykonywania czynności związanych z przeprowadzaniem procedury kwalifikacyjnej na wnioskowane stanowisko: (wskazuje dane członków komisji, którzy nie posiadają upoważnień). Nadane wyżej wymienionym członkom komisji upoważnienia/uprawnienia wygasają z dniem zatwierdzenia protokołu końcowego.</w:t>
      </w:r>
    </w:p>
    <w:p w14:paraId="4AF9D861" w14:textId="77777777" w:rsidR="00526DFC" w:rsidRPr="002C28ED" w:rsidRDefault="00526DFC" w:rsidP="00526DFC">
      <w:pPr>
        <w:numPr>
          <w:ilvl w:val="0"/>
          <w:numId w:val="37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W przypadku akceptacji przez Komendanta W-MOSG wniosku o zmianę </w:t>
      </w:r>
      <w:r w:rsidRPr="00C12053">
        <w:rPr>
          <w:rFonts w:ascii="Times New Roman" w:hAnsi="Times New Roman"/>
          <w:sz w:val="22"/>
          <w:szCs w:val="22"/>
        </w:rPr>
        <w:t xml:space="preserve">członka komisji, członek komisji kwalifikacyjnej – przedstawiciel komórki właściwej w sprawach osobowych podaje </w:t>
      </w:r>
      <w:r w:rsidRPr="002C28ED">
        <w:rPr>
          <w:rFonts w:ascii="Times New Roman" w:hAnsi="Times New Roman"/>
          <w:sz w:val="22"/>
          <w:szCs w:val="22"/>
        </w:rPr>
        <w:t>punkt do rozkazu dziennego Komendanta W-MOSG zawierający imię i</w:t>
      </w:r>
      <w:r>
        <w:rPr>
          <w:rFonts w:ascii="Times New Roman" w:hAnsi="Times New Roman"/>
          <w:sz w:val="22"/>
          <w:szCs w:val="22"/>
        </w:rPr>
        <w:t> </w:t>
      </w:r>
      <w:r w:rsidRPr="002C28ED">
        <w:rPr>
          <w:rFonts w:ascii="Times New Roman" w:hAnsi="Times New Roman"/>
          <w:sz w:val="22"/>
          <w:szCs w:val="22"/>
        </w:rPr>
        <w:t>nazwisko odwoływanego członka komisji i następującą formułę: „Jednocześnie odwołuję wyżej wymienionej osobie upoważnienie do przetwarzania danych osobowych w ramach czynności „Przyjęcia do pracy” w oparciu o</w:t>
      </w:r>
      <w:r>
        <w:rPr>
          <w:rFonts w:ascii="Times New Roman" w:hAnsi="Times New Roman"/>
          <w:sz w:val="22"/>
          <w:szCs w:val="22"/>
        </w:rPr>
        <w:t> </w:t>
      </w:r>
      <w:r w:rsidRPr="002C28ED">
        <w:rPr>
          <w:rFonts w:ascii="Times New Roman" w:hAnsi="Times New Roman"/>
          <w:sz w:val="22"/>
          <w:szCs w:val="22"/>
        </w:rPr>
        <w:t>„Politykę bezpieczeństwa danych osobowych przetwarzanych w</w:t>
      </w:r>
      <w:r>
        <w:rPr>
          <w:rFonts w:ascii="Times New Roman" w:hAnsi="Times New Roman"/>
          <w:sz w:val="22"/>
          <w:szCs w:val="22"/>
        </w:rPr>
        <w:t> </w:t>
      </w:r>
      <w:r w:rsidRPr="002C28ED">
        <w:rPr>
          <w:rFonts w:ascii="Times New Roman" w:hAnsi="Times New Roman"/>
          <w:sz w:val="22"/>
          <w:szCs w:val="22"/>
        </w:rPr>
        <w:t>Warmińsko-Mazurskim Oddziale Straży Granicznej, których administratorem jest Komendant Warmińsko-Mazurskiego Oddziału Straży Granicznej nadane w związku z powołaniem komisji kwalifikacyjnej rozkazem dziennym Nr … Komendanta W-MOSG z dnia ………….” oraz w</w:t>
      </w:r>
      <w:r>
        <w:rPr>
          <w:rFonts w:ascii="Times New Roman" w:hAnsi="Times New Roman"/>
          <w:sz w:val="22"/>
          <w:szCs w:val="22"/>
        </w:rPr>
        <w:t> </w:t>
      </w:r>
      <w:r w:rsidRPr="002C28ED">
        <w:rPr>
          <w:rFonts w:ascii="Times New Roman" w:hAnsi="Times New Roman"/>
          <w:sz w:val="22"/>
          <w:szCs w:val="22"/>
        </w:rPr>
        <w:t>przypadku braku stosownego upoważnienia imię i nazwisko nowego członka komisji i</w:t>
      </w:r>
      <w:r>
        <w:rPr>
          <w:rFonts w:ascii="Times New Roman" w:hAnsi="Times New Roman"/>
          <w:sz w:val="22"/>
          <w:szCs w:val="22"/>
        </w:rPr>
        <w:t> </w:t>
      </w:r>
      <w:r w:rsidRPr="002C28ED">
        <w:rPr>
          <w:rFonts w:ascii="Times New Roman" w:hAnsi="Times New Roman"/>
          <w:sz w:val="22"/>
          <w:szCs w:val="22"/>
        </w:rPr>
        <w:t>następującą formułę: „Jednocześnie upoważniam wyżej wymienioną osobę do przetwarzania danych osobowych w ramach czynności „Przyjęcia do pracy” w oparciu o „Politykę bezpieczeństwa danych osobowych przetwarzanych w</w:t>
      </w:r>
      <w:r>
        <w:rPr>
          <w:rFonts w:ascii="Times New Roman" w:hAnsi="Times New Roman"/>
          <w:sz w:val="22"/>
          <w:szCs w:val="22"/>
        </w:rPr>
        <w:t> </w:t>
      </w:r>
      <w:r w:rsidRPr="002C28ED">
        <w:rPr>
          <w:rFonts w:ascii="Times New Roman" w:hAnsi="Times New Roman"/>
          <w:sz w:val="22"/>
          <w:szCs w:val="22"/>
        </w:rPr>
        <w:t xml:space="preserve">Warmińsko-Mazurskim Oddziale Straży Granicznej, których administratorem jest Komendant Warmińsko-Mazurskiego Oddziału Straży Granicznej”  na czas niezbędny do wykonywania czynności związanych z </w:t>
      </w:r>
      <w:r w:rsidRPr="002C28ED">
        <w:rPr>
          <w:rFonts w:ascii="Times New Roman" w:hAnsi="Times New Roman"/>
          <w:sz w:val="22"/>
          <w:szCs w:val="22"/>
        </w:rPr>
        <w:lastRenderedPageBreak/>
        <w:t>przeprowadzaniem procedury kwalifikacyjnej na wnioskowane stanowisko. Nadane upoważnienie/uprawnienie wygasa z dniem zatwierdzenia protokołu końcowego.</w:t>
      </w:r>
    </w:p>
    <w:p w14:paraId="6DEEDC20" w14:textId="77777777" w:rsidR="00526DFC" w:rsidRPr="002C28ED" w:rsidRDefault="00526DFC" w:rsidP="00526DFC">
      <w:pPr>
        <w:numPr>
          <w:ilvl w:val="0"/>
          <w:numId w:val="37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Wyciąg z rozkazu dziennego o powołaniu lub zmianie komisji kwalifikacyjnej dołącza się </w:t>
      </w:r>
      <w:r>
        <w:rPr>
          <w:rFonts w:ascii="Times New Roman" w:eastAsia="Calibri" w:hAnsi="Times New Roman"/>
          <w:kern w:val="0"/>
          <w:sz w:val="22"/>
          <w:szCs w:val="22"/>
          <w:lang w:eastAsia="en-US"/>
        </w:rPr>
        <w:br/>
      </w:r>
      <w:r w:rsidRPr="002C28ED">
        <w:rPr>
          <w:rFonts w:ascii="Times New Roman" w:eastAsia="Calibri" w:hAnsi="Times New Roman"/>
          <w:kern w:val="0"/>
          <w:sz w:val="22"/>
          <w:szCs w:val="22"/>
          <w:lang w:eastAsia="en-US"/>
        </w:rPr>
        <w:t>do dokumentów związanych z naborem.</w:t>
      </w:r>
    </w:p>
    <w:p w14:paraId="7F7F9E20" w14:textId="77777777" w:rsidR="00526DFC" w:rsidRPr="002C28ED" w:rsidRDefault="00526DFC" w:rsidP="00526DFC">
      <w:pPr>
        <w:numPr>
          <w:ilvl w:val="0"/>
          <w:numId w:val="37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 skład komisji wchodzą:</w:t>
      </w:r>
    </w:p>
    <w:p w14:paraId="5DE21E0B" w14:textId="77777777" w:rsidR="00526DFC" w:rsidRPr="002C28ED" w:rsidRDefault="00526DFC" w:rsidP="00526DFC">
      <w:pPr>
        <w:numPr>
          <w:ilvl w:val="0"/>
          <w:numId w:val="8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Przewodniczący komisji kwalifikacyjnej - </w:t>
      </w:r>
      <w:r w:rsidRPr="00C12053">
        <w:rPr>
          <w:rFonts w:ascii="Times New Roman" w:hAnsi="Times New Roman"/>
          <w:sz w:val="22"/>
          <w:szCs w:val="22"/>
        </w:rPr>
        <w:t xml:space="preserve">kierownik lub zastępca </w:t>
      </w:r>
      <w:bookmarkStart w:id="0" w:name="_Hlk155244953"/>
      <w:r w:rsidRPr="00C12053">
        <w:rPr>
          <w:rFonts w:ascii="Times New Roman" w:hAnsi="Times New Roman"/>
          <w:sz w:val="22"/>
          <w:szCs w:val="22"/>
        </w:rPr>
        <w:t>kierownika komórki organizacyjnej W-MOSG do której prowadzony jest nabór lub inna wyznaczona przez niego osoba zajmująca stanowisko kierownicze</w:t>
      </w:r>
      <w:r>
        <w:rPr>
          <w:rFonts w:ascii="Times New Roman" w:hAnsi="Times New Roman"/>
          <w:sz w:val="22"/>
          <w:szCs w:val="22"/>
        </w:rPr>
        <w:t>;</w:t>
      </w:r>
      <w:bookmarkEnd w:id="0"/>
      <w:r w:rsidRPr="002C28ED">
        <w:rPr>
          <w:rFonts w:ascii="Times New Roman" w:hAnsi="Times New Roman"/>
          <w:sz w:val="22"/>
          <w:szCs w:val="22"/>
        </w:rPr>
        <w:t xml:space="preserve"> </w:t>
      </w:r>
    </w:p>
    <w:p w14:paraId="46A785E8" w14:textId="77777777" w:rsidR="00526DFC" w:rsidRPr="002C28ED" w:rsidRDefault="00526DFC" w:rsidP="00526DFC">
      <w:pPr>
        <w:numPr>
          <w:ilvl w:val="0"/>
          <w:numId w:val="8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Członkowie komisji kwalifikacyjnej:</w:t>
      </w:r>
    </w:p>
    <w:p w14:paraId="23C8DD11" w14:textId="77777777" w:rsidR="00526DFC" w:rsidRPr="00D47E29" w:rsidRDefault="00526DFC" w:rsidP="00526DFC">
      <w:pPr>
        <w:numPr>
          <w:ilvl w:val="0"/>
          <w:numId w:val="9"/>
        </w:numPr>
        <w:spacing w:line="360" w:lineRule="auto"/>
        <w:ind w:left="1418" w:hanging="283"/>
        <w:jc w:val="both"/>
        <w:rPr>
          <w:rFonts w:ascii="Times New Roman" w:hAnsi="Times New Roman"/>
          <w:sz w:val="22"/>
          <w:szCs w:val="22"/>
        </w:rPr>
      </w:pPr>
      <w:r w:rsidRPr="00D47E29">
        <w:rPr>
          <w:rFonts w:ascii="Times New Roman" w:hAnsi="Times New Roman"/>
          <w:sz w:val="22"/>
          <w:szCs w:val="22"/>
        </w:rPr>
        <w:t xml:space="preserve">przedstawiciel </w:t>
      </w:r>
      <w:r w:rsidRPr="00D47E29">
        <w:t xml:space="preserve"> </w:t>
      </w:r>
      <w:r w:rsidRPr="00D47E29">
        <w:rPr>
          <w:rFonts w:ascii="Times New Roman" w:hAnsi="Times New Roman"/>
        </w:rPr>
        <w:t>komórki</w:t>
      </w:r>
      <w:r w:rsidRPr="00D47E29">
        <w:t xml:space="preserve"> </w:t>
      </w:r>
      <w:r w:rsidRPr="00D47E29">
        <w:rPr>
          <w:rFonts w:ascii="Times New Roman" w:hAnsi="Times New Roman"/>
          <w:sz w:val="22"/>
          <w:szCs w:val="22"/>
        </w:rPr>
        <w:t>właściwej w sprawach osobowych</w:t>
      </w:r>
      <w:r>
        <w:rPr>
          <w:rFonts w:ascii="Times New Roman" w:hAnsi="Times New Roman"/>
          <w:sz w:val="22"/>
          <w:szCs w:val="22"/>
        </w:rPr>
        <w:t>,</w:t>
      </w:r>
    </w:p>
    <w:p w14:paraId="6BD58919" w14:textId="77777777" w:rsidR="00526DFC" w:rsidRPr="002C28ED" w:rsidRDefault="00526DFC" w:rsidP="00526DFC">
      <w:pPr>
        <w:numPr>
          <w:ilvl w:val="0"/>
          <w:numId w:val="9"/>
        </w:numPr>
        <w:spacing w:line="360" w:lineRule="auto"/>
        <w:ind w:left="1418" w:hanging="28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bezpośredni przełożony lub inna wyznaczona przez niego osoba z komórki organizacyjnej W</w:t>
      </w:r>
      <w:r w:rsidRPr="002C28ED">
        <w:rPr>
          <w:rFonts w:ascii="Times New Roman" w:hAnsi="Times New Roman"/>
          <w:sz w:val="22"/>
          <w:szCs w:val="22"/>
        </w:rPr>
        <w:noBreakHyphen/>
        <w:t>MOSG, do której prowadzony jest nabór,</w:t>
      </w:r>
    </w:p>
    <w:p w14:paraId="79F97F90" w14:textId="77777777" w:rsidR="00526DFC" w:rsidRPr="002C28ED" w:rsidRDefault="00526DFC" w:rsidP="00526DFC">
      <w:pPr>
        <w:numPr>
          <w:ilvl w:val="0"/>
          <w:numId w:val="9"/>
        </w:numPr>
        <w:spacing w:line="360" w:lineRule="auto"/>
        <w:ind w:left="1418" w:hanging="28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 razie potrzeby pracownik lub funkcjonariusz W-MOSG posiadający fachową wiedzę, specjalistyczne wykształcenie lub kwalifikacje zawodowe na danym stanowisku pracy,</w:t>
      </w:r>
    </w:p>
    <w:p w14:paraId="739F9E56" w14:textId="77777777" w:rsidR="00526DFC" w:rsidRPr="002C28ED" w:rsidRDefault="00526DFC" w:rsidP="00526DFC">
      <w:pPr>
        <w:numPr>
          <w:ilvl w:val="0"/>
          <w:numId w:val="9"/>
        </w:numPr>
        <w:spacing w:line="360" w:lineRule="auto"/>
        <w:ind w:left="1418" w:hanging="28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fakultatywnie inne osoby wyznaczone przez Komendanta W-MOSG. </w:t>
      </w:r>
    </w:p>
    <w:p w14:paraId="4D8A4027" w14:textId="77777777" w:rsidR="00526DFC" w:rsidRPr="002C28ED" w:rsidRDefault="00526DFC" w:rsidP="00526DFC">
      <w:pPr>
        <w:numPr>
          <w:ilvl w:val="0"/>
          <w:numId w:val="37"/>
        </w:numPr>
        <w:spacing w:line="360" w:lineRule="auto"/>
        <w:ind w:left="709" w:hanging="64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 przypadku braku osób w W-MOSG posiadających wiedzę fachową niezbędną do weryfikacji wymagań niezbędnych na dane stanowisko lub w innych uzasadnionych przypadkach, dopuszcza się, powołanie w skład komisji kwalifikacyjnej osoby z innej jednostki organizacyjnej Straży Granicznej, w celu weryfikacji wiedzy.</w:t>
      </w:r>
    </w:p>
    <w:p w14:paraId="4BCBFC32" w14:textId="77777777" w:rsidR="00526DFC" w:rsidRPr="002C28ED" w:rsidRDefault="00526DFC" w:rsidP="00526DFC">
      <w:pPr>
        <w:numPr>
          <w:ilvl w:val="0"/>
          <w:numId w:val="37"/>
        </w:numPr>
        <w:spacing w:line="360" w:lineRule="auto"/>
        <w:ind w:left="709" w:hanging="64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Przewodniczącego komisji proponuje kierownik komórki organizacyjnej właściwej w sprawach osobowych.</w:t>
      </w:r>
    </w:p>
    <w:p w14:paraId="6B96F6CF" w14:textId="77777777" w:rsidR="00526DFC" w:rsidRPr="002C28ED" w:rsidRDefault="00526DFC" w:rsidP="00526DFC">
      <w:pPr>
        <w:numPr>
          <w:ilvl w:val="0"/>
          <w:numId w:val="37"/>
        </w:numPr>
        <w:spacing w:line="360" w:lineRule="auto"/>
        <w:ind w:left="709" w:hanging="64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Członków komisji wskazanych w ust. 8 pkt. 2 lit. a-b wskazuje we wniosku o wszczęcie procedury naboru kierownik komórki organizacyjnej, który występuje z wnioskiem. Może również proponować do składu komisji osoby wskazane w ust. 8 pkt 2 lit. c-d.</w:t>
      </w:r>
    </w:p>
    <w:p w14:paraId="19874B94" w14:textId="77777777" w:rsidR="00526DFC" w:rsidRPr="002C28ED" w:rsidRDefault="00526DFC" w:rsidP="00526DFC">
      <w:pPr>
        <w:numPr>
          <w:ilvl w:val="0"/>
          <w:numId w:val="37"/>
        </w:numPr>
        <w:spacing w:line="360" w:lineRule="auto"/>
        <w:ind w:left="709" w:hanging="64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W przypadku zmiany składu komisji zachowują ważność czynności podjęte przez komisję przed tą zmianą. </w:t>
      </w:r>
    </w:p>
    <w:p w14:paraId="766B214A" w14:textId="77777777" w:rsidR="00526DFC" w:rsidRPr="002C28ED" w:rsidRDefault="00526DFC" w:rsidP="00526DFC">
      <w:pPr>
        <w:numPr>
          <w:ilvl w:val="0"/>
          <w:numId w:val="37"/>
        </w:numPr>
        <w:spacing w:line="360" w:lineRule="auto"/>
        <w:ind w:left="709" w:hanging="643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Do zadań komisji kwalifikacyjnej należy w szczególności:</w:t>
      </w:r>
    </w:p>
    <w:p w14:paraId="06E8FA63" w14:textId="77777777" w:rsidR="00526DFC" w:rsidRPr="002C28ED" w:rsidRDefault="00526DFC" w:rsidP="00526DFC">
      <w:pPr>
        <w:numPr>
          <w:ilvl w:val="0"/>
          <w:numId w:val="10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weryfikacja formalna dokumentów;</w:t>
      </w:r>
    </w:p>
    <w:p w14:paraId="32DA6E06" w14:textId="77777777" w:rsidR="00526DFC" w:rsidRPr="005B466D" w:rsidRDefault="00526DFC" w:rsidP="00526DFC">
      <w:pPr>
        <w:numPr>
          <w:ilvl w:val="0"/>
          <w:numId w:val="10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sprawdzenie wszystkich wymagań niezbędnych i dodatkowych wskazanych w ogłoszeniu o naborze;</w:t>
      </w:r>
    </w:p>
    <w:p w14:paraId="00BBAFA7" w14:textId="77777777" w:rsidR="00526DFC" w:rsidRPr="00535277" w:rsidRDefault="00526DFC" w:rsidP="00526DFC">
      <w:pPr>
        <w:numPr>
          <w:ilvl w:val="0"/>
          <w:numId w:val="10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35277">
        <w:rPr>
          <w:rFonts w:ascii="Times New Roman" w:hAnsi="Times New Roman"/>
          <w:sz w:val="22"/>
          <w:szCs w:val="22"/>
        </w:rPr>
        <w:t>przygotowanie metod, narzędzi i technik selekcji oraz określenie liczby etapów naboru;</w:t>
      </w:r>
    </w:p>
    <w:p w14:paraId="3B4E5A7B" w14:textId="77777777" w:rsidR="00526DFC" w:rsidRPr="005B466D" w:rsidRDefault="00526DFC" w:rsidP="00526DFC">
      <w:pPr>
        <w:numPr>
          <w:ilvl w:val="0"/>
          <w:numId w:val="10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 xml:space="preserve">stosowanie zróżnicowanych metod i technik selekcji kandydatów dostosowanych </w:t>
      </w:r>
      <w:r>
        <w:rPr>
          <w:rFonts w:ascii="Times New Roman" w:hAnsi="Times New Roman"/>
          <w:sz w:val="22"/>
          <w:szCs w:val="22"/>
        </w:rPr>
        <w:br/>
      </w:r>
      <w:r w:rsidRPr="005B466D">
        <w:rPr>
          <w:rFonts w:ascii="Times New Roman" w:hAnsi="Times New Roman"/>
          <w:sz w:val="22"/>
          <w:szCs w:val="22"/>
        </w:rPr>
        <w:t>do wymagań związanych ze stanowiskiem pracy;</w:t>
      </w:r>
    </w:p>
    <w:p w14:paraId="47F1FF18" w14:textId="77777777" w:rsidR="00526DFC" w:rsidRPr="005B466D" w:rsidRDefault="00526DFC" w:rsidP="00526DFC">
      <w:pPr>
        <w:numPr>
          <w:ilvl w:val="0"/>
          <w:numId w:val="10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zakwalifikowanie wybranych kandydatów do kolejnego etapu postępowania kwalifikacyjnego;</w:t>
      </w:r>
    </w:p>
    <w:p w14:paraId="29D41BEE" w14:textId="77777777" w:rsidR="00526DFC" w:rsidRPr="005B466D" w:rsidRDefault="00526DFC" w:rsidP="00526DFC">
      <w:pPr>
        <w:numPr>
          <w:ilvl w:val="0"/>
          <w:numId w:val="10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informowanie kandydatów, na równych zasadach, o niezakwalifikowaniu się do kolejnego etapu naboru;</w:t>
      </w:r>
    </w:p>
    <w:p w14:paraId="494035A1" w14:textId="77777777" w:rsidR="00526DFC" w:rsidRPr="005B466D" w:rsidRDefault="00526DFC" w:rsidP="00526DFC">
      <w:pPr>
        <w:numPr>
          <w:ilvl w:val="0"/>
          <w:numId w:val="10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lastRenderedPageBreak/>
        <w:t xml:space="preserve">przeprowadzanie badania kompetencji kierowniczych w odniesieniu do kandydatów biorących udział w naborze na stanowiska, na których występuje zarządzanie zespołem </w:t>
      </w:r>
      <w:r>
        <w:rPr>
          <w:rFonts w:ascii="Times New Roman" w:hAnsi="Times New Roman"/>
          <w:sz w:val="22"/>
          <w:szCs w:val="22"/>
        </w:rPr>
        <w:br/>
      </w:r>
      <w:r w:rsidRPr="005B466D">
        <w:rPr>
          <w:rFonts w:ascii="Times New Roman" w:hAnsi="Times New Roman"/>
          <w:sz w:val="22"/>
          <w:szCs w:val="22"/>
        </w:rPr>
        <w:t>lub koordynowanie prac zespołu i wymagane jest posiadanie doświadczenia kierowniczego;</w:t>
      </w:r>
    </w:p>
    <w:p w14:paraId="3F5635DC" w14:textId="77777777" w:rsidR="00526DFC" w:rsidRPr="005B466D" w:rsidRDefault="00526DFC" w:rsidP="00526DFC">
      <w:pPr>
        <w:numPr>
          <w:ilvl w:val="0"/>
          <w:numId w:val="10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określenie sposobu dokonywania ocen kandydatów w trakcie procedury</w:t>
      </w:r>
      <w:r>
        <w:rPr>
          <w:rFonts w:ascii="Times New Roman" w:hAnsi="Times New Roman"/>
          <w:sz w:val="22"/>
          <w:szCs w:val="22"/>
        </w:rPr>
        <w:t>, w tym ilości przyznawanych punktów w poszczególnych etapach oraz punktów dodatkowych za spełnienie wymagań dodatkowych określonych w ofercie pracy</w:t>
      </w:r>
      <w:r w:rsidRPr="005B466D">
        <w:rPr>
          <w:rFonts w:ascii="Times New Roman" w:hAnsi="Times New Roman"/>
          <w:sz w:val="22"/>
          <w:szCs w:val="22"/>
        </w:rPr>
        <w:t>;</w:t>
      </w:r>
    </w:p>
    <w:p w14:paraId="695D00A0" w14:textId="77777777" w:rsidR="00526DFC" w:rsidRPr="005B466D" w:rsidRDefault="00526DFC" w:rsidP="00526DFC">
      <w:pPr>
        <w:numPr>
          <w:ilvl w:val="0"/>
          <w:numId w:val="10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zachowanie wobec wszystkich uczestników naboru jednolitych, precyzyjnie określonych zasad przedstawionych do wiadomości kandydatów w trakcie naboru;</w:t>
      </w:r>
    </w:p>
    <w:p w14:paraId="2FEDF3CF" w14:textId="77777777" w:rsidR="00526DFC" w:rsidRPr="005B466D" w:rsidRDefault="00526DFC" w:rsidP="00526DFC">
      <w:pPr>
        <w:numPr>
          <w:ilvl w:val="0"/>
          <w:numId w:val="10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zachowanie wobec wszystkich uczestników naboru jednakowych pytań lub zadań mających na celu weryfikację tej samej kompetencji stosując jednakową technikę selekcji, gwarantując porównywalność otrzymanych wyników;</w:t>
      </w:r>
    </w:p>
    <w:p w14:paraId="56AF2570" w14:textId="77777777" w:rsidR="00526DFC" w:rsidRPr="005B466D" w:rsidRDefault="00526DFC" w:rsidP="00526DFC">
      <w:pPr>
        <w:numPr>
          <w:ilvl w:val="0"/>
          <w:numId w:val="10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przeprowadzenie selekcji kandydatów w oparciu o wymagania zawarte w ogłoszeniu;</w:t>
      </w:r>
    </w:p>
    <w:p w14:paraId="183C2058" w14:textId="77777777" w:rsidR="00526DFC" w:rsidRPr="005B466D" w:rsidRDefault="00526DFC" w:rsidP="00526DFC">
      <w:pPr>
        <w:numPr>
          <w:ilvl w:val="0"/>
          <w:numId w:val="10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wyłonienie nie więcej niż 5 kandydatów, spełniających w najwyższym stopniu wymagania niezbędne oraz dodatkowe zawarte w ogłoszeniu o pracę;</w:t>
      </w:r>
    </w:p>
    <w:p w14:paraId="55B17D99" w14:textId="77777777" w:rsidR="00526DFC" w:rsidRPr="00D47E29" w:rsidRDefault="00526DFC" w:rsidP="00526DFC">
      <w:pPr>
        <w:numPr>
          <w:ilvl w:val="0"/>
          <w:numId w:val="10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 xml:space="preserve">sporządzenie protokołów z naboru. </w:t>
      </w:r>
    </w:p>
    <w:p w14:paraId="152C482D" w14:textId="77777777" w:rsidR="00526DFC" w:rsidRPr="00D47E29" w:rsidRDefault="00526DFC" w:rsidP="00526DFC">
      <w:pPr>
        <w:numPr>
          <w:ilvl w:val="0"/>
          <w:numId w:val="37"/>
        </w:numPr>
        <w:spacing w:line="360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D47E29">
        <w:rPr>
          <w:rFonts w:ascii="Times New Roman" w:hAnsi="Times New Roman"/>
          <w:sz w:val="22"/>
          <w:szCs w:val="22"/>
        </w:rPr>
        <w:t>Do zadań przewodniczącego komisji należy w szczególności:</w:t>
      </w:r>
    </w:p>
    <w:p w14:paraId="5ED9A7E9" w14:textId="77777777" w:rsidR="00526DFC" w:rsidRPr="00D47E29" w:rsidRDefault="00526DFC" w:rsidP="00526DFC">
      <w:pPr>
        <w:numPr>
          <w:ilvl w:val="0"/>
          <w:numId w:val="11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D47E29">
        <w:rPr>
          <w:rFonts w:ascii="Times New Roman" w:hAnsi="Times New Roman"/>
          <w:sz w:val="22"/>
          <w:szCs w:val="22"/>
        </w:rPr>
        <w:t>odbiór ofert z kancelarii jawnej W-MOSG;</w:t>
      </w:r>
    </w:p>
    <w:p w14:paraId="5F0B6D02" w14:textId="77777777" w:rsidR="00526DFC" w:rsidRPr="002C28ED" w:rsidRDefault="00526DFC" w:rsidP="00526DFC">
      <w:pPr>
        <w:numPr>
          <w:ilvl w:val="0"/>
          <w:numId w:val="11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kierowanie pracami komisji kwalifikacyjnej;</w:t>
      </w:r>
    </w:p>
    <w:p w14:paraId="5461DDFC" w14:textId="77777777" w:rsidR="00526DFC" w:rsidRPr="002C28ED" w:rsidRDefault="00526DFC" w:rsidP="00526DFC">
      <w:pPr>
        <w:numPr>
          <w:ilvl w:val="0"/>
          <w:numId w:val="11"/>
        </w:numPr>
        <w:spacing w:line="360" w:lineRule="auto"/>
        <w:ind w:left="1134" w:hanging="425"/>
        <w:jc w:val="both"/>
        <w:rPr>
          <w:rFonts w:ascii="Times New Roman" w:hAnsi="Times New Roman"/>
          <w:b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prawidłowe przeprowadzenie naboru;</w:t>
      </w:r>
    </w:p>
    <w:p w14:paraId="498DFAD7" w14:textId="77777777" w:rsidR="00526DFC" w:rsidRPr="002C28ED" w:rsidRDefault="00526DFC" w:rsidP="00526DFC">
      <w:pPr>
        <w:numPr>
          <w:ilvl w:val="0"/>
          <w:numId w:val="11"/>
        </w:numPr>
        <w:spacing w:line="360" w:lineRule="auto"/>
        <w:ind w:left="1134" w:hanging="425"/>
        <w:jc w:val="both"/>
        <w:rPr>
          <w:rFonts w:ascii="Times New Roman" w:hAnsi="Times New Roman"/>
          <w:b/>
          <w:sz w:val="22"/>
          <w:szCs w:val="22"/>
        </w:rPr>
      </w:pPr>
      <w:r w:rsidRPr="002C28ED">
        <w:rPr>
          <w:rFonts w:ascii="Times New Roman" w:eastAsia="Kochi Mincho" w:hAnsi="Times New Roman"/>
          <w:kern w:val="0"/>
          <w:sz w:val="22"/>
          <w:szCs w:val="22"/>
        </w:rPr>
        <w:t>w</w:t>
      </w:r>
      <w:r w:rsidRPr="002C28ED">
        <w:rPr>
          <w:rFonts w:ascii="Times New Roman" w:hAnsi="Times New Roman"/>
          <w:sz w:val="22"/>
          <w:szCs w:val="22"/>
        </w:rPr>
        <w:t xml:space="preserve"> uzasadnionych przypadkach wnioskowanie do Komendanta W-MOSG o zmianę składu komisji na podstawie wzoru </w:t>
      </w:r>
      <w:r w:rsidRPr="002C28ED">
        <w:rPr>
          <w:rFonts w:ascii="Times New Roman" w:hAnsi="Times New Roman"/>
          <w:b/>
          <w:sz w:val="22"/>
          <w:szCs w:val="22"/>
        </w:rPr>
        <w:t>stanowiącego załącznik nr 8 do standardów</w:t>
      </w:r>
      <w:r w:rsidRPr="002C28ED">
        <w:rPr>
          <w:rFonts w:ascii="Times New Roman" w:hAnsi="Times New Roman"/>
          <w:sz w:val="22"/>
          <w:szCs w:val="22"/>
        </w:rPr>
        <w:t>;</w:t>
      </w:r>
    </w:p>
    <w:p w14:paraId="66DCF254" w14:textId="77777777" w:rsidR="00526DFC" w:rsidRPr="002C28ED" w:rsidRDefault="00526DFC" w:rsidP="00526DFC">
      <w:pPr>
        <w:numPr>
          <w:ilvl w:val="0"/>
          <w:numId w:val="11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wyznaczenie terminu i miejsca przeprowadzenia rekrutacji i selekcji kandydatów;</w:t>
      </w:r>
    </w:p>
    <w:p w14:paraId="454973C1" w14:textId="77777777" w:rsidR="00526DFC" w:rsidRPr="002C28ED" w:rsidRDefault="00526DFC" w:rsidP="00526DFC">
      <w:pPr>
        <w:numPr>
          <w:ilvl w:val="0"/>
          <w:numId w:val="11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nadzór nad terminowym sporządzaniem protokołów z przebiegu postępowania kwalifikacyjnego i przekazywanie ich Komendantowi W-MOSG za pośrednictwem kierownika komórki właściwej do spraw osobowych. </w:t>
      </w:r>
    </w:p>
    <w:p w14:paraId="2DEA9AE4" w14:textId="77777777" w:rsidR="00526DFC" w:rsidRPr="00D47E29" w:rsidRDefault="00526DFC" w:rsidP="00526DFC">
      <w:pPr>
        <w:numPr>
          <w:ilvl w:val="0"/>
          <w:numId w:val="38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D47E29">
        <w:rPr>
          <w:rFonts w:ascii="Times New Roman" w:hAnsi="Times New Roman"/>
          <w:sz w:val="22"/>
          <w:szCs w:val="22"/>
        </w:rPr>
        <w:t>Do zadań członka komisji kwalifikacyjnej – przedstawiciela komórki właściwej w sprawach osobowych należy</w:t>
      </w:r>
      <w:r>
        <w:rPr>
          <w:rFonts w:ascii="Times New Roman" w:hAnsi="Times New Roman"/>
          <w:sz w:val="22"/>
          <w:szCs w:val="22"/>
        </w:rPr>
        <w:t xml:space="preserve">: </w:t>
      </w:r>
      <w:r w:rsidRPr="008D4F00">
        <w:rPr>
          <w:rFonts w:ascii="Times New Roman" w:hAnsi="Times New Roman"/>
          <w:sz w:val="22"/>
          <w:szCs w:val="22"/>
        </w:rPr>
        <w:t>informowanie kandydatów o terminie i miejscu przeprowadzenia postępowania kwalifikacyjnego</w:t>
      </w:r>
      <w:r>
        <w:rPr>
          <w:rFonts w:ascii="Times New Roman" w:hAnsi="Times New Roman"/>
          <w:sz w:val="22"/>
          <w:szCs w:val="22"/>
        </w:rPr>
        <w:t xml:space="preserve"> oraz</w:t>
      </w:r>
      <w:r w:rsidRPr="00D47E29">
        <w:rPr>
          <w:rFonts w:ascii="Times New Roman" w:hAnsi="Times New Roman"/>
          <w:sz w:val="22"/>
          <w:szCs w:val="22"/>
        </w:rPr>
        <w:t xml:space="preserve"> terminowe sporządzanie protokołów z przebiegu postępowania.</w:t>
      </w:r>
    </w:p>
    <w:p w14:paraId="1C44E643" w14:textId="77777777" w:rsidR="00526DFC" w:rsidRPr="002C28ED" w:rsidRDefault="00526DFC" w:rsidP="00526DFC">
      <w:pPr>
        <w:numPr>
          <w:ilvl w:val="0"/>
          <w:numId w:val="38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Osoby wchodzące w skład komisji kwalifikacyjnej są zobowiązane do zachowania w tajemnicy uzyskane w trakcie naboru informacje o kandydatach.</w:t>
      </w:r>
    </w:p>
    <w:p w14:paraId="1A424C1E" w14:textId="77777777" w:rsidR="00526DFC" w:rsidRPr="002C28ED" w:rsidRDefault="00526DFC" w:rsidP="00526DFC">
      <w:pPr>
        <w:numPr>
          <w:ilvl w:val="0"/>
          <w:numId w:val="38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Komisja kończy swą działalność z chwilą rozpatrzenia przez Komendanta W-MOSG protokołu z</w:t>
      </w:r>
      <w:r>
        <w:rPr>
          <w:rFonts w:ascii="Times New Roman" w:hAnsi="Times New Roman"/>
          <w:sz w:val="22"/>
          <w:szCs w:val="22"/>
        </w:rPr>
        <w:t> </w:t>
      </w:r>
      <w:r w:rsidRPr="002C28ED">
        <w:rPr>
          <w:rFonts w:ascii="Times New Roman" w:hAnsi="Times New Roman"/>
          <w:sz w:val="22"/>
          <w:szCs w:val="22"/>
        </w:rPr>
        <w:t>przeprowadzonego naboru.</w:t>
      </w:r>
    </w:p>
    <w:p w14:paraId="7C6EE214" w14:textId="77777777" w:rsidR="00526DFC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4E40889" w14:textId="77777777" w:rsidR="00526DFC" w:rsidRPr="005B466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5B466D">
        <w:rPr>
          <w:rFonts w:ascii="Times New Roman" w:hAnsi="Times New Roman"/>
          <w:b/>
          <w:sz w:val="22"/>
          <w:szCs w:val="22"/>
        </w:rPr>
        <w:t xml:space="preserve">Oddział </w:t>
      </w:r>
      <w:r>
        <w:rPr>
          <w:rFonts w:ascii="Times New Roman" w:hAnsi="Times New Roman"/>
          <w:b/>
          <w:sz w:val="22"/>
          <w:szCs w:val="22"/>
        </w:rPr>
        <w:t>6</w:t>
      </w:r>
    </w:p>
    <w:p w14:paraId="7B283F91" w14:textId="77777777" w:rsidR="00526DFC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Rejestracja ofert</w:t>
      </w:r>
    </w:p>
    <w:p w14:paraId="521B88AC" w14:textId="77777777" w:rsidR="00526DFC" w:rsidRPr="007F5966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5571703" w14:textId="77777777" w:rsidR="00526DFC" w:rsidRPr="00D47E29" w:rsidRDefault="00526DFC" w:rsidP="00526DFC">
      <w:pPr>
        <w:numPr>
          <w:ilvl w:val="0"/>
          <w:numId w:val="39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D47E29">
        <w:rPr>
          <w:rFonts w:ascii="Times New Roman" w:hAnsi="Times New Roman"/>
          <w:sz w:val="22"/>
          <w:szCs w:val="22"/>
        </w:rPr>
        <w:t>Oferty od dnia upowszechnienia informacji o naborze przyjmuje się w Kancelarii Jawnej, rejestruje w systemie EZD bez odwzorowania cyfrowego zgodnie z obowiązującymi przepisami, a następnie przekazuje do przewodniczącego komisji.</w:t>
      </w:r>
    </w:p>
    <w:p w14:paraId="791A9079" w14:textId="77777777" w:rsidR="00526DFC" w:rsidRPr="00D47E29" w:rsidRDefault="00526DFC" w:rsidP="00526DFC">
      <w:pPr>
        <w:numPr>
          <w:ilvl w:val="0"/>
          <w:numId w:val="39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D47E29">
        <w:rPr>
          <w:rFonts w:ascii="Times New Roman" w:hAnsi="Times New Roman"/>
          <w:sz w:val="22"/>
          <w:szCs w:val="22"/>
        </w:rPr>
        <w:t>O dacie złożenia oferty decyduje data stempla pocztowego w przypadku złożenia</w:t>
      </w:r>
      <w:r w:rsidRPr="00D47E29">
        <w:rPr>
          <w:rFonts w:ascii="Times New Roman" w:hAnsi="Times New Roman"/>
        </w:rPr>
        <w:t xml:space="preserve"> </w:t>
      </w:r>
      <w:r w:rsidRPr="00D47E29">
        <w:rPr>
          <w:rFonts w:ascii="Times New Roman" w:hAnsi="Times New Roman"/>
          <w:sz w:val="22"/>
          <w:szCs w:val="22"/>
        </w:rPr>
        <w:t xml:space="preserve">oferty poprzez operatora publicznego, data wpływu do W-MOSG w przypadku osobistego złożenia oferty w siedzibie W-MOSG, data wpływu na elektroniczną skrzynkę podawczą W-MOSG w przypadku złożenia oferty za pośrednictwem </w:t>
      </w:r>
      <w:proofErr w:type="spellStart"/>
      <w:r w:rsidRPr="00D47E29">
        <w:rPr>
          <w:rFonts w:ascii="Times New Roman" w:hAnsi="Times New Roman"/>
          <w:sz w:val="22"/>
          <w:szCs w:val="22"/>
        </w:rPr>
        <w:t>ePUAP</w:t>
      </w:r>
      <w:proofErr w:type="spellEnd"/>
      <w:r w:rsidRPr="00D47E29">
        <w:rPr>
          <w:rFonts w:ascii="Times New Roman" w:hAnsi="Times New Roman"/>
          <w:sz w:val="22"/>
          <w:szCs w:val="22"/>
        </w:rPr>
        <w:t xml:space="preserve"> albo data wpływu na adres do doręczeń elektronicznych posiadanych przez W-MOSG w przypadku skorzystania z usługi e-Doręczeń. Oferty złożone poza wyznaczonym terminem w ogłoszeniu o naborze nie będą rozpatrywane.</w:t>
      </w:r>
    </w:p>
    <w:p w14:paraId="0B256F9E" w14:textId="77777777" w:rsidR="00526DFC" w:rsidRDefault="00526DFC" w:rsidP="00526DF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637A50A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FC343A8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2C28ED">
        <w:rPr>
          <w:rFonts w:ascii="Times New Roman" w:hAnsi="Times New Roman"/>
          <w:b/>
          <w:sz w:val="22"/>
          <w:szCs w:val="22"/>
        </w:rPr>
        <w:t>Oddział 7</w:t>
      </w:r>
    </w:p>
    <w:p w14:paraId="51074166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2C28ED">
        <w:rPr>
          <w:rFonts w:ascii="Times New Roman" w:hAnsi="Times New Roman"/>
          <w:b/>
          <w:sz w:val="22"/>
          <w:szCs w:val="22"/>
        </w:rPr>
        <w:t>Przegląd ofert pod względem spełnienia wymagań formalnych (selekcja wstępna)</w:t>
      </w:r>
    </w:p>
    <w:p w14:paraId="1E64B6D4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8C6B584" w14:textId="77777777" w:rsidR="00526DFC" w:rsidRPr="002C28ED" w:rsidRDefault="00526DFC" w:rsidP="00526DFC">
      <w:pPr>
        <w:numPr>
          <w:ilvl w:val="0"/>
          <w:numId w:val="40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 terminie do 8 dni roboczych od upływu terminu składania ofert, przewodniczący komisji oraz jej członkowie dokonują przeglądu ofert pod względem spełnienia wymogów formalnych określonych w ogłoszeniu.</w:t>
      </w:r>
    </w:p>
    <w:p w14:paraId="1A2E3BE8" w14:textId="77777777" w:rsidR="00526DFC" w:rsidRPr="002C28ED" w:rsidRDefault="00526DFC" w:rsidP="00526DFC">
      <w:pPr>
        <w:numPr>
          <w:ilvl w:val="0"/>
          <w:numId w:val="40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Wymagania formalne komisja kwalifikacyjna weryfikuje na podstawie złożonych przez kandydata dokumentów.</w:t>
      </w:r>
    </w:p>
    <w:p w14:paraId="7ABCFA89" w14:textId="77777777" w:rsidR="00526DFC" w:rsidRPr="002C28ED" w:rsidRDefault="00526DFC" w:rsidP="00526DFC">
      <w:pPr>
        <w:numPr>
          <w:ilvl w:val="0"/>
          <w:numId w:val="40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Po zapoznaniu się z ofertami kandydatów, przewodniczący i członkowie komisji składają pisemne oświadczenie o:</w:t>
      </w:r>
    </w:p>
    <w:p w14:paraId="3EE45002" w14:textId="77777777" w:rsidR="00526DFC" w:rsidRPr="002C28ED" w:rsidRDefault="00526DFC" w:rsidP="00526DFC">
      <w:pPr>
        <w:numPr>
          <w:ilvl w:val="0"/>
          <w:numId w:val="12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niepozostawaniu w stosunku pokrewieństwa lub powinowactwa, jak również w takim stosunku prawnym lub faktycznym z kandydatami, że może to budzić wątpliwości, co do bezstronności ich działania;</w:t>
      </w:r>
    </w:p>
    <w:p w14:paraId="57DE287A" w14:textId="77777777" w:rsidR="00526DFC" w:rsidRPr="002C28ED" w:rsidRDefault="00526DFC" w:rsidP="00526DFC">
      <w:pPr>
        <w:numPr>
          <w:ilvl w:val="0"/>
          <w:numId w:val="12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zachowaniu w tajemnicy informacji o kandydatach, uzyskanych w trakcie przeprowadzonego naboru. </w:t>
      </w:r>
    </w:p>
    <w:p w14:paraId="00C3C2AA" w14:textId="77777777" w:rsidR="00526DFC" w:rsidRPr="002C28ED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Oświadczenie, o którym mowa w ust. 3 załącza się do protokołu z weryfikacji formalnej dokumentów.</w:t>
      </w:r>
    </w:p>
    <w:p w14:paraId="710FAE46" w14:textId="77777777" w:rsidR="00526DFC" w:rsidRPr="002C28ED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b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Wzór oświadczenia, o którym mowa w ust. 3 stanowi </w:t>
      </w:r>
      <w:r w:rsidRPr="002C28ED">
        <w:rPr>
          <w:rFonts w:ascii="Times New Roman" w:hAnsi="Times New Roman"/>
          <w:b/>
          <w:sz w:val="22"/>
          <w:szCs w:val="22"/>
        </w:rPr>
        <w:t>załącznik nr 9 do standardów.</w:t>
      </w:r>
    </w:p>
    <w:p w14:paraId="019DAE51" w14:textId="77777777" w:rsidR="00526DFC" w:rsidRPr="002C28ED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Za ofertę spełniającą wymagania formalne określone w ogłoszeniu uważa się ofertę, która spełnia łącznie następujące warunki:</w:t>
      </w:r>
    </w:p>
    <w:p w14:paraId="1935143F" w14:textId="77777777" w:rsidR="00526DFC" w:rsidRPr="002C28ED" w:rsidRDefault="00526DFC" w:rsidP="00526DFC">
      <w:pPr>
        <w:pStyle w:val="Akapitzlist"/>
        <w:numPr>
          <w:ilvl w:val="1"/>
          <w:numId w:val="37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została złożona w wyznaczonym terminie;</w:t>
      </w:r>
    </w:p>
    <w:p w14:paraId="24567EEB" w14:textId="77777777" w:rsidR="00526DFC" w:rsidRPr="002C28ED" w:rsidRDefault="00526DFC" w:rsidP="00526DFC">
      <w:pPr>
        <w:pStyle w:val="Akapitzlist"/>
        <w:numPr>
          <w:ilvl w:val="1"/>
          <w:numId w:val="37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jest kompletna;</w:t>
      </w:r>
    </w:p>
    <w:p w14:paraId="254FCE09" w14:textId="77777777" w:rsidR="00526DFC" w:rsidRPr="002C28ED" w:rsidRDefault="00526DFC" w:rsidP="00526DFC">
      <w:pPr>
        <w:pStyle w:val="Akapitzlist"/>
        <w:numPr>
          <w:ilvl w:val="1"/>
          <w:numId w:val="37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dokumenty zawierają właściwą treść, w tym podpisy i daty. </w:t>
      </w:r>
    </w:p>
    <w:p w14:paraId="019FE423" w14:textId="77777777" w:rsidR="00526DFC" w:rsidRPr="002C28ED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Za ofertę złożona w terminie uważa się ofertę, którą złożono po upowszechnieniu informacji                  o naborze i nie później niż w ostatnim dniu terminu wyznaczonego do składania ofert:</w:t>
      </w:r>
    </w:p>
    <w:p w14:paraId="6DFFB8AA" w14:textId="77777777" w:rsidR="00526DFC" w:rsidRPr="002C28ED" w:rsidRDefault="00526DFC" w:rsidP="00526DFC">
      <w:pPr>
        <w:pStyle w:val="Akapitzlist"/>
        <w:numPr>
          <w:ilvl w:val="1"/>
          <w:numId w:val="21"/>
        </w:numPr>
        <w:tabs>
          <w:tab w:val="left" w:pos="709"/>
        </w:tabs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lastRenderedPageBreak/>
        <w:t>bezpośrednio w siedzibie W-MOSG ul. gen. Władysława Sikorskiego 78, 11- 400</w:t>
      </w:r>
      <w:r w:rsidRPr="002C28ED">
        <w:rPr>
          <w:rFonts w:ascii="Times New Roman" w:hAnsi="Times New Roman"/>
          <w:sz w:val="22"/>
          <w:szCs w:val="22"/>
        </w:rPr>
        <w:br/>
        <w:t>Kętrzyn „Biuro podawcze”</w:t>
      </w:r>
      <w:r>
        <w:rPr>
          <w:rFonts w:ascii="Times New Roman" w:hAnsi="Times New Roman"/>
          <w:sz w:val="22"/>
          <w:szCs w:val="22"/>
        </w:rPr>
        <w:t>;</w:t>
      </w:r>
    </w:p>
    <w:p w14:paraId="065C3ED2" w14:textId="77777777" w:rsidR="00526DFC" w:rsidRPr="002C28ED" w:rsidRDefault="00526DFC" w:rsidP="00526DFC">
      <w:pPr>
        <w:pStyle w:val="Akapitzlist"/>
        <w:numPr>
          <w:ilvl w:val="1"/>
          <w:numId w:val="21"/>
        </w:numPr>
        <w:tabs>
          <w:tab w:val="left" w:pos="1134"/>
        </w:tabs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nadanej w placówce pocztowej (datę złożenia oferty ustala się na podstawie daty stempla pocztowego)</w:t>
      </w:r>
      <w:r>
        <w:rPr>
          <w:rFonts w:ascii="Times New Roman" w:hAnsi="Times New Roman"/>
          <w:sz w:val="22"/>
          <w:szCs w:val="22"/>
        </w:rPr>
        <w:t>;</w:t>
      </w:r>
    </w:p>
    <w:p w14:paraId="1BE2B8A9" w14:textId="77777777" w:rsidR="00526DFC" w:rsidRPr="002C28ED" w:rsidRDefault="00526DFC" w:rsidP="00526DFC">
      <w:pPr>
        <w:pStyle w:val="Akapitzlist"/>
        <w:numPr>
          <w:ilvl w:val="0"/>
          <w:numId w:val="22"/>
        </w:numPr>
        <w:tabs>
          <w:tab w:val="left" w:pos="1134"/>
        </w:tabs>
        <w:spacing w:line="360" w:lineRule="auto"/>
        <w:ind w:left="993" w:hanging="284"/>
        <w:jc w:val="both"/>
        <w:rPr>
          <w:rFonts w:ascii="Times New Roman" w:eastAsia="Kochi Mincho" w:hAnsi="Times New Roman"/>
          <w:kern w:val="0"/>
          <w:sz w:val="22"/>
          <w:szCs w:val="22"/>
        </w:rPr>
      </w:pPr>
      <w:r w:rsidRPr="002C28ED">
        <w:rPr>
          <w:rFonts w:ascii="Times New Roman" w:eastAsia="Kochi Mincho" w:hAnsi="Times New Roman"/>
          <w:kern w:val="0"/>
          <w:sz w:val="22"/>
          <w:szCs w:val="22"/>
        </w:rPr>
        <w:t xml:space="preserve">przesłanej za pośrednictwem </w:t>
      </w:r>
      <w:proofErr w:type="spellStart"/>
      <w:r w:rsidRPr="002C28ED">
        <w:rPr>
          <w:rFonts w:ascii="Times New Roman" w:eastAsia="Kochi Mincho" w:hAnsi="Times New Roman"/>
          <w:kern w:val="0"/>
          <w:sz w:val="22"/>
          <w:szCs w:val="22"/>
        </w:rPr>
        <w:t>ePUAP</w:t>
      </w:r>
      <w:proofErr w:type="spellEnd"/>
      <w:r w:rsidRPr="002C28ED">
        <w:rPr>
          <w:rFonts w:ascii="Times New Roman" w:eastAsia="Kochi Mincho" w:hAnsi="Times New Roman"/>
          <w:kern w:val="0"/>
          <w:sz w:val="22"/>
          <w:szCs w:val="22"/>
        </w:rPr>
        <w:t xml:space="preserve"> (datę złożenia oferty ustala się na podstawie daty  wpływu na elektroniczną skrzynkę podawczą W-MOSG)</w:t>
      </w:r>
      <w:r>
        <w:rPr>
          <w:rFonts w:ascii="Times New Roman" w:eastAsia="Kochi Mincho" w:hAnsi="Times New Roman"/>
          <w:kern w:val="0"/>
          <w:sz w:val="22"/>
          <w:szCs w:val="22"/>
        </w:rPr>
        <w:t>;</w:t>
      </w:r>
    </w:p>
    <w:p w14:paraId="63D2F1FA" w14:textId="77777777" w:rsidR="00526DFC" w:rsidRPr="002C28ED" w:rsidRDefault="00526DFC" w:rsidP="00526DFC">
      <w:pPr>
        <w:pStyle w:val="Akapitzlist"/>
        <w:numPr>
          <w:ilvl w:val="0"/>
          <w:numId w:val="22"/>
        </w:numPr>
        <w:tabs>
          <w:tab w:val="left" w:pos="1134"/>
        </w:tabs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przesłanej na adres skrzynki do doręczeń elektronicznych posiadany przez W-MOSG</w:t>
      </w:r>
      <w:r>
        <w:rPr>
          <w:rFonts w:ascii="Times New Roman" w:hAnsi="Times New Roman"/>
          <w:sz w:val="22"/>
          <w:szCs w:val="22"/>
        </w:rPr>
        <w:t xml:space="preserve"> </w:t>
      </w:r>
      <w:r w:rsidRPr="0073648D"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> </w:t>
      </w:r>
      <w:r w:rsidRPr="0073648D">
        <w:rPr>
          <w:rFonts w:ascii="Times New Roman" w:hAnsi="Times New Roman"/>
          <w:sz w:val="22"/>
          <w:szCs w:val="22"/>
        </w:rPr>
        <w:t xml:space="preserve">przypadku skorzystania z </w:t>
      </w:r>
      <w:r w:rsidRPr="002C28ED">
        <w:rPr>
          <w:rFonts w:ascii="Times New Roman" w:hAnsi="Times New Roman"/>
          <w:sz w:val="22"/>
          <w:szCs w:val="22"/>
        </w:rPr>
        <w:t>usługi e-Doręczeń (datę złożenia oferty ustala się na podstawie daty wpływu na adres e-Doręczeń W-MOSG).</w:t>
      </w:r>
    </w:p>
    <w:p w14:paraId="2E99E1B5" w14:textId="77777777" w:rsidR="00526DFC" w:rsidRPr="002C28ED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Za ofertę kompletną uważa się ofertę zawierającą:</w:t>
      </w:r>
    </w:p>
    <w:p w14:paraId="6074A715" w14:textId="77777777" w:rsidR="00526DFC" w:rsidRPr="002C28ED" w:rsidRDefault="00526DFC" w:rsidP="00526DFC">
      <w:pPr>
        <w:pStyle w:val="Akapitzlist"/>
        <w:numPr>
          <w:ilvl w:val="0"/>
          <w:numId w:val="20"/>
        </w:numPr>
        <w:spacing w:line="360" w:lineRule="auto"/>
        <w:ind w:hanging="359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list motywacyjny, którego wzór </w:t>
      </w:r>
      <w:r w:rsidRPr="002C28ED">
        <w:rPr>
          <w:rFonts w:ascii="Times New Roman" w:hAnsi="Times New Roman"/>
          <w:b/>
          <w:sz w:val="22"/>
          <w:szCs w:val="22"/>
        </w:rPr>
        <w:t>stanowi załącznik nr 10 do standardów</w:t>
      </w:r>
      <w:r w:rsidRPr="002C28ED">
        <w:rPr>
          <w:rFonts w:ascii="Times New Roman" w:hAnsi="Times New Roman"/>
          <w:sz w:val="22"/>
          <w:szCs w:val="22"/>
        </w:rPr>
        <w:t>;</w:t>
      </w:r>
    </w:p>
    <w:p w14:paraId="763AB1A8" w14:textId="77777777" w:rsidR="00526DFC" w:rsidRPr="002C28ED" w:rsidRDefault="00526DFC" w:rsidP="00526DFC">
      <w:pPr>
        <w:pStyle w:val="Akapitzlist"/>
        <w:numPr>
          <w:ilvl w:val="0"/>
          <w:numId w:val="20"/>
        </w:numPr>
        <w:spacing w:line="360" w:lineRule="auto"/>
        <w:ind w:hanging="359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CV, którego niezbędne elementy zawiera </w:t>
      </w:r>
      <w:r w:rsidRPr="002C28ED">
        <w:rPr>
          <w:rFonts w:ascii="Times New Roman" w:hAnsi="Times New Roman"/>
          <w:b/>
          <w:sz w:val="22"/>
          <w:szCs w:val="22"/>
        </w:rPr>
        <w:t>załącznik nr 11 do standardów</w:t>
      </w:r>
      <w:r w:rsidRPr="002C28ED">
        <w:rPr>
          <w:rFonts w:ascii="Times New Roman" w:hAnsi="Times New Roman"/>
          <w:sz w:val="22"/>
          <w:szCs w:val="22"/>
        </w:rPr>
        <w:t>;</w:t>
      </w:r>
    </w:p>
    <w:p w14:paraId="44BE82DA" w14:textId="77777777" w:rsidR="00526DFC" w:rsidRPr="002C28ED" w:rsidRDefault="00526DFC" w:rsidP="00526DFC">
      <w:pPr>
        <w:pStyle w:val="Akapitzlist"/>
        <w:numPr>
          <w:ilvl w:val="1"/>
          <w:numId w:val="21"/>
        </w:numPr>
        <w:spacing w:line="360" w:lineRule="auto"/>
        <w:ind w:left="993" w:hanging="21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  oświadczenie kandydata o nieskazaniu prawomocnym wyrokiem sądu za umyślne</w:t>
      </w:r>
      <w:r w:rsidRPr="002C28ED">
        <w:rPr>
          <w:rFonts w:ascii="Times New Roman" w:hAnsi="Times New Roman"/>
          <w:sz w:val="22"/>
          <w:szCs w:val="22"/>
        </w:rPr>
        <w:br/>
        <w:t xml:space="preserve">  przestępstwo lub umyślne przestępstwo skarbowe, którego wzór </w:t>
      </w:r>
      <w:r w:rsidRPr="002C28ED">
        <w:rPr>
          <w:rFonts w:ascii="Times New Roman" w:hAnsi="Times New Roman"/>
          <w:b/>
          <w:sz w:val="22"/>
          <w:szCs w:val="22"/>
        </w:rPr>
        <w:t xml:space="preserve">stanowi załącznik nr 12 </w:t>
      </w:r>
      <w:r>
        <w:rPr>
          <w:rFonts w:ascii="Times New Roman" w:hAnsi="Times New Roman"/>
          <w:b/>
          <w:sz w:val="22"/>
          <w:szCs w:val="22"/>
        </w:rPr>
        <w:br/>
      </w:r>
      <w:r w:rsidRPr="002C28ED">
        <w:rPr>
          <w:rFonts w:ascii="Times New Roman" w:hAnsi="Times New Roman"/>
          <w:b/>
          <w:sz w:val="22"/>
          <w:szCs w:val="22"/>
        </w:rPr>
        <w:t>do standardów</w:t>
      </w:r>
      <w:r>
        <w:rPr>
          <w:rFonts w:ascii="Times New Roman" w:hAnsi="Times New Roman"/>
          <w:b/>
          <w:sz w:val="22"/>
          <w:szCs w:val="22"/>
        </w:rPr>
        <w:t>;</w:t>
      </w:r>
    </w:p>
    <w:p w14:paraId="5BAEB2BF" w14:textId="77777777" w:rsidR="00526DFC" w:rsidRPr="002C28ED" w:rsidRDefault="00526DFC" w:rsidP="00526DFC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oświadczenie kandydata o korzystaniu z pełni spraw publicznych, którego wzór </w:t>
      </w:r>
      <w:r w:rsidRPr="002C28ED">
        <w:rPr>
          <w:rFonts w:ascii="Times New Roman" w:hAnsi="Times New Roman"/>
          <w:b/>
          <w:sz w:val="22"/>
          <w:szCs w:val="22"/>
        </w:rPr>
        <w:t>stanowi załącznik nr 13 do standardów</w:t>
      </w:r>
      <w:r w:rsidRPr="002C28ED">
        <w:rPr>
          <w:rFonts w:ascii="Times New Roman" w:hAnsi="Times New Roman"/>
          <w:sz w:val="22"/>
          <w:szCs w:val="22"/>
        </w:rPr>
        <w:t>;</w:t>
      </w:r>
    </w:p>
    <w:p w14:paraId="580C2326" w14:textId="77777777" w:rsidR="00526DFC" w:rsidRPr="002C28ED" w:rsidRDefault="00526DFC" w:rsidP="00526DFC">
      <w:pPr>
        <w:numPr>
          <w:ilvl w:val="0"/>
          <w:numId w:val="23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oświadczenie kandydata o posiadaniu obywatelstwa polskiego, którego wzór </w:t>
      </w:r>
      <w:r w:rsidRPr="002C28ED">
        <w:rPr>
          <w:rFonts w:ascii="Times New Roman" w:hAnsi="Times New Roman"/>
          <w:b/>
          <w:sz w:val="22"/>
          <w:szCs w:val="22"/>
        </w:rPr>
        <w:t>stanowi załącznik nr 14 do standardów</w:t>
      </w:r>
      <w:r w:rsidRPr="002C28ED">
        <w:rPr>
          <w:rFonts w:ascii="Times New Roman" w:hAnsi="Times New Roman"/>
          <w:sz w:val="22"/>
          <w:szCs w:val="22"/>
        </w:rPr>
        <w:t>;</w:t>
      </w:r>
    </w:p>
    <w:p w14:paraId="64AD59DF" w14:textId="77777777" w:rsidR="00526DFC" w:rsidRPr="006A4EA6" w:rsidRDefault="00526DFC" w:rsidP="00526DFC">
      <w:pPr>
        <w:pStyle w:val="Akapitzlist"/>
        <w:numPr>
          <w:ilvl w:val="0"/>
          <w:numId w:val="31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6A4EA6">
        <w:rPr>
          <w:rFonts w:ascii="Times New Roman" w:hAnsi="Times New Roman"/>
          <w:sz w:val="22"/>
          <w:szCs w:val="22"/>
        </w:rPr>
        <w:t>oświadczenie, że w okresie od dnia 22 lipca 1944 r. do dnia 31 lipca 1990 r. kandydat/kandydatka nie pracował/</w:t>
      </w:r>
      <w:proofErr w:type="spellStart"/>
      <w:r w:rsidRPr="006A4EA6">
        <w:rPr>
          <w:rFonts w:ascii="Times New Roman" w:hAnsi="Times New Roman"/>
          <w:sz w:val="22"/>
          <w:szCs w:val="22"/>
        </w:rPr>
        <w:t>ła</w:t>
      </w:r>
      <w:proofErr w:type="spellEnd"/>
      <w:r w:rsidRPr="006A4EA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A4EA6">
        <w:rPr>
          <w:rFonts w:ascii="Times New Roman" w:hAnsi="Times New Roman"/>
          <w:sz w:val="22"/>
          <w:szCs w:val="22"/>
        </w:rPr>
        <w:t>niepełnił</w:t>
      </w:r>
      <w:proofErr w:type="spellEnd"/>
      <w:r w:rsidRPr="006A4EA6">
        <w:rPr>
          <w:rFonts w:ascii="Times New Roman" w:hAnsi="Times New Roman"/>
          <w:sz w:val="22"/>
          <w:szCs w:val="22"/>
        </w:rPr>
        <w:t>/</w:t>
      </w:r>
      <w:proofErr w:type="spellStart"/>
      <w:r w:rsidRPr="006A4EA6">
        <w:rPr>
          <w:rFonts w:ascii="Times New Roman" w:hAnsi="Times New Roman"/>
          <w:sz w:val="22"/>
          <w:szCs w:val="22"/>
        </w:rPr>
        <w:t>ła</w:t>
      </w:r>
      <w:proofErr w:type="spellEnd"/>
      <w:r w:rsidRPr="006A4EA6">
        <w:rPr>
          <w:rFonts w:ascii="Times New Roman" w:hAnsi="Times New Roman"/>
          <w:sz w:val="22"/>
          <w:szCs w:val="22"/>
        </w:rPr>
        <w:t xml:space="preserve"> służby w organach bezpieczeństwa państwa i nie był/</w:t>
      </w:r>
      <w:proofErr w:type="spellStart"/>
      <w:r w:rsidRPr="006A4EA6">
        <w:rPr>
          <w:rFonts w:ascii="Times New Roman" w:hAnsi="Times New Roman"/>
          <w:sz w:val="22"/>
          <w:szCs w:val="22"/>
        </w:rPr>
        <w:t>ła</w:t>
      </w:r>
      <w:proofErr w:type="spellEnd"/>
      <w:r w:rsidRPr="006A4EA6">
        <w:rPr>
          <w:rFonts w:ascii="Times New Roman" w:hAnsi="Times New Roman"/>
          <w:sz w:val="22"/>
          <w:szCs w:val="22"/>
        </w:rPr>
        <w:t xml:space="preserve">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później,  </w:t>
      </w:r>
      <w:r w:rsidRPr="00612EEC">
        <w:rPr>
          <w:rFonts w:ascii="Times New Roman" w:hAnsi="Times New Roman"/>
          <w:sz w:val="22"/>
          <w:szCs w:val="22"/>
        </w:rPr>
        <w:t>którego wzór</w:t>
      </w:r>
      <w:r w:rsidRPr="006A4EA6">
        <w:rPr>
          <w:rFonts w:ascii="Times New Roman" w:hAnsi="Times New Roman"/>
          <w:b/>
          <w:bCs/>
          <w:sz w:val="22"/>
          <w:szCs w:val="22"/>
        </w:rPr>
        <w:t xml:space="preserve"> stanowi załącznik nr </w:t>
      </w:r>
      <w:r>
        <w:rPr>
          <w:rFonts w:ascii="Times New Roman" w:hAnsi="Times New Roman"/>
          <w:b/>
          <w:bCs/>
          <w:sz w:val="22"/>
          <w:szCs w:val="22"/>
        </w:rPr>
        <w:t>15</w:t>
      </w:r>
      <w:r w:rsidRPr="006A4EA6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br/>
      </w:r>
      <w:r w:rsidRPr="006A4EA6">
        <w:rPr>
          <w:rFonts w:ascii="Times New Roman" w:hAnsi="Times New Roman"/>
          <w:b/>
          <w:bCs/>
          <w:sz w:val="22"/>
          <w:szCs w:val="22"/>
        </w:rPr>
        <w:t>do standardów;</w:t>
      </w:r>
    </w:p>
    <w:p w14:paraId="695D9D85" w14:textId="77777777" w:rsidR="00526DFC" w:rsidRPr="0073648D" w:rsidRDefault="00526DFC" w:rsidP="00526DFC">
      <w:pPr>
        <w:pStyle w:val="Akapitzlist"/>
        <w:numPr>
          <w:ilvl w:val="0"/>
          <w:numId w:val="31"/>
        </w:numPr>
        <w:spacing w:line="360" w:lineRule="auto"/>
        <w:ind w:left="113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kopie dokumentów potwierdzających wykształcenie</w:t>
      </w:r>
      <w:r>
        <w:rPr>
          <w:rFonts w:ascii="Times New Roman" w:hAnsi="Times New Roman"/>
          <w:sz w:val="22"/>
          <w:szCs w:val="22"/>
        </w:rPr>
        <w:t>;</w:t>
      </w:r>
    </w:p>
    <w:p w14:paraId="4770EB88" w14:textId="77777777" w:rsidR="00526DFC" w:rsidRPr="0073648D" w:rsidRDefault="00526DFC" w:rsidP="00526DFC">
      <w:pPr>
        <w:pStyle w:val="Akapitzlist"/>
        <w:numPr>
          <w:ilvl w:val="0"/>
          <w:numId w:val="31"/>
        </w:numPr>
        <w:spacing w:line="360" w:lineRule="auto"/>
        <w:ind w:left="1134"/>
        <w:jc w:val="both"/>
        <w:rPr>
          <w:rFonts w:ascii="Times New Roman" w:hAnsi="Times New Roman"/>
          <w:sz w:val="22"/>
          <w:szCs w:val="22"/>
        </w:rPr>
      </w:pPr>
      <w:r w:rsidRPr="0073648D">
        <w:rPr>
          <w:rFonts w:ascii="Times New Roman" w:hAnsi="Times New Roman"/>
          <w:sz w:val="22"/>
          <w:szCs w:val="22"/>
        </w:rPr>
        <w:t>kopie dokumentów potwierdzających spełnienie wymagania niezbędnego w zakresie doświadczenia zawodowego/stażu pracy</w:t>
      </w:r>
      <w:r>
        <w:rPr>
          <w:rFonts w:ascii="Times New Roman" w:hAnsi="Times New Roman"/>
          <w:sz w:val="22"/>
          <w:szCs w:val="22"/>
        </w:rPr>
        <w:t>;</w:t>
      </w:r>
    </w:p>
    <w:p w14:paraId="52088FAE" w14:textId="77777777" w:rsidR="00526DFC" w:rsidRPr="0073648D" w:rsidRDefault="00526DFC" w:rsidP="00526DFC">
      <w:pPr>
        <w:pStyle w:val="Akapitzlist"/>
        <w:numPr>
          <w:ilvl w:val="0"/>
          <w:numId w:val="31"/>
        </w:numPr>
        <w:spacing w:line="360" w:lineRule="auto"/>
        <w:ind w:left="1134"/>
        <w:jc w:val="both"/>
        <w:rPr>
          <w:rFonts w:ascii="Times New Roman" w:hAnsi="Times New Roman"/>
          <w:sz w:val="22"/>
          <w:szCs w:val="22"/>
        </w:rPr>
      </w:pPr>
      <w:r w:rsidRPr="0073648D">
        <w:rPr>
          <w:rFonts w:ascii="Times New Roman" w:hAnsi="Times New Roman"/>
          <w:sz w:val="22"/>
          <w:szCs w:val="22"/>
        </w:rPr>
        <w:t>kopie innych dokumentów potwierdzających spełnienie wymagań niezbędnych</w:t>
      </w:r>
      <w:r>
        <w:rPr>
          <w:rFonts w:ascii="Times New Roman" w:hAnsi="Times New Roman"/>
          <w:sz w:val="22"/>
          <w:szCs w:val="22"/>
        </w:rPr>
        <w:t>;</w:t>
      </w:r>
    </w:p>
    <w:p w14:paraId="2D7CE6CC" w14:textId="77777777" w:rsidR="00526DFC" w:rsidRPr="002C28ED" w:rsidRDefault="00526DFC" w:rsidP="00526DFC">
      <w:pPr>
        <w:pStyle w:val="Akapitzlist"/>
        <w:numPr>
          <w:ilvl w:val="0"/>
          <w:numId w:val="31"/>
        </w:numPr>
        <w:spacing w:line="360" w:lineRule="auto"/>
        <w:ind w:left="1134"/>
        <w:jc w:val="both"/>
        <w:rPr>
          <w:rFonts w:ascii="Times New Roman" w:hAnsi="Times New Roman"/>
          <w:sz w:val="22"/>
          <w:szCs w:val="22"/>
        </w:rPr>
      </w:pPr>
      <w:r w:rsidRPr="0073648D">
        <w:rPr>
          <w:rFonts w:ascii="Times New Roman" w:hAnsi="Times New Roman"/>
          <w:sz w:val="22"/>
          <w:szCs w:val="22"/>
        </w:rPr>
        <w:t xml:space="preserve">kopie dokumentów potwierdzających stopień niepełnosprawności – dotyczy kandydatów  zamierzających skorzystać z uprawnienia, o którym mowa w art. 29a ust. 2 ustawy </w:t>
      </w:r>
      <w:r>
        <w:rPr>
          <w:rFonts w:ascii="Times New Roman" w:hAnsi="Times New Roman"/>
          <w:sz w:val="22"/>
          <w:szCs w:val="22"/>
        </w:rPr>
        <w:t xml:space="preserve">                          </w:t>
      </w:r>
      <w:r w:rsidRPr="0073648D">
        <w:rPr>
          <w:rFonts w:ascii="Times New Roman" w:hAnsi="Times New Roman"/>
          <w:sz w:val="22"/>
          <w:szCs w:val="22"/>
        </w:rPr>
        <w:t xml:space="preserve">o </w:t>
      </w:r>
      <w:r w:rsidRPr="002C28ED">
        <w:rPr>
          <w:rFonts w:ascii="Times New Roman" w:hAnsi="Times New Roman"/>
          <w:sz w:val="22"/>
          <w:szCs w:val="22"/>
        </w:rPr>
        <w:t>służbie cywilnej</w:t>
      </w:r>
      <w:r>
        <w:rPr>
          <w:rFonts w:ascii="Times New Roman" w:hAnsi="Times New Roman"/>
          <w:sz w:val="22"/>
          <w:szCs w:val="22"/>
        </w:rPr>
        <w:t>;</w:t>
      </w:r>
    </w:p>
    <w:p w14:paraId="2BAED8C2" w14:textId="77777777" w:rsidR="00526DFC" w:rsidRPr="002C28ED" w:rsidRDefault="00526DFC" w:rsidP="00526DFC">
      <w:pPr>
        <w:pStyle w:val="Akapitzlist"/>
        <w:numPr>
          <w:ilvl w:val="0"/>
          <w:numId w:val="31"/>
        </w:numPr>
        <w:spacing w:line="360" w:lineRule="auto"/>
        <w:ind w:left="113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 przypadku posiadania – kopie dokumentów potwierdzających spełnienie wymagań dodatkowych.</w:t>
      </w:r>
    </w:p>
    <w:p w14:paraId="6DBE4A3D" w14:textId="77777777" w:rsidR="00526DFC" w:rsidRPr="00B220A9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B220A9">
        <w:rPr>
          <w:rFonts w:ascii="Times New Roman" w:hAnsi="Times New Roman"/>
          <w:sz w:val="22"/>
          <w:szCs w:val="22"/>
        </w:rPr>
        <w:t xml:space="preserve">Za dokumenty zawierające poprawną treść uważa się oferty zawierającej dokumenty </w:t>
      </w:r>
      <w:r w:rsidRPr="00B220A9">
        <w:rPr>
          <w:rFonts w:ascii="Times New Roman" w:hAnsi="Times New Roman"/>
          <w:sz w:val="22"/>
          <w:szCs w:val="22"/>
        </w:rPr>
        <w:lastRenderedPageBreak/>
        <w:t xml:space="preserve">i oświadczenia, o których mowa w ust. 8 pkt 1, 3-6 o treści zgodnej ze wzorami, opatrzone przez kandydata datą, własnoręcznym podpisem. Dokumenty wysłane za pośrednictwem profilu platformy </w:t>
      </w:r>
      <w:proofErr w:type="spellStart"/>
      <w:r w:rsidRPr="00B220A9">
        <w:rPr>
          <w:rFonts w:ascii="Times New Roman" w:hAnsi="Times New Roman"/>
          <w:sz w:val="22"/>
          <w:szCs w:val="22"/>
        </w:rPr>
        <w:t>ePUAP</w:t>
      </w:r>
      <w:proofErr w:type="spellEnd"/>
      <w:r w:rsidRPr="00B220A9">
        <w:rPr>
          <w:rFonts w:ascii="Times New Roman" w:hAnsi="Times New Roman"/>
          <w:sz w:val="22"/>
          <w:szCs w:val="22"/>
        </w:rPr>
        <w:t xml:space="preserve"> lub usługi e-Doręczeń winny być podpisane kwalifikowanym podpisem elektronicznym lub profilem zaufanym (z wyłączeniem CV),</w:t>
      </w:r>
    </w:p>
    <w:p w14:paraId="3832F61B" w14:textId="77777777" w:rsidR="00526DFC" w:rsidRPr="00B220A9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B220A9">
        <w:rPr>
          <w:rFonts w:ascii="Times New Roman" w:hAnsi="Times New Roman"/>
          <w:sz w:val="22"/>
          <w:szCs w:val="22"/>
        </w:rPr>
        <w:t xml:space="preserve">Komisja odrzuca ofertę w przypadku niespełnienia choćby jednego z warunków, </w:t>
      </w:r>
      <w:r w:rsidRPr="00B220A9">
        <w:rPr>
          <w:rFonts w:ascii="Times New Roman" w:hAnsi="Times New Roman"/>
          <w:sz w:val="22"/>
          <w:szCs w:val="22"/>
        </w:rPr>
        <w:br/>
        <w:t>o których mowa w ust. 6.</w:t>
      </w:r>
    </w:p>
    <w:p w14:paraId="16182BAC" w14:textId="77777777" w:rsidR="00526DFC" w:rsidRPr="002C28ED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 przypadku gdy, w miesiącu poprzedzającym datę upublicznienia ogłoszenia wskaźnik zatrudnienia osób niepełnosprawnych w urzędzie, w rozumieniu przepisów o rehabilitacji zawodowej i społecznej oraz zatrudnianiu osób niepełnosprawnych jest niższy niż 6%, kandydat zamierzający skorzystać z pierwszeństwa w zatrudnieniu obowiązany jest do złożenia kopii dokumentu potwierdzającego niepełnosprawność.</w:t>
      </w:r>
    </w:p>
    <w:p w14:paraId="3850325D" w14:textId="77777777" w:rsidR="00526DFC" w:rsidRPr="002C28ED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Kandydaci, którym przysługuje pierwszeństwo w zatrudnieniu i chcących z niego skorzystać obowiązani są oni do złożenia dokumentów potwierdzających przysługujące im prawo.</w:t>
      </w:r>
    </w:p>
    <w:p w14:paraId="77A8DB32" w14:textId="77777777" w:rsidR="00526DFC" w:rsidRPr="002C28ED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Po dokonaniu selekcji wstępnej, komisja sporządza protokół z przeglądu ofert pod względem spełnienia wymogów formalnych zawierający:</w:t>
      </w:r>
    </w:p>
    <w:p w14:paraId="23EDFCF6" w14:textId="77777777" w:rsidR="00526DFC" w:rsidRPr="002C28ED" w:rsidRDefault="00526DFC" w:rsidP="00526DFC">
      <w:pPr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określenie stanowiska pracy, na które jest przeprowadzany nabór;</w:t>
      </w:r>
    </w:p>
    <w:p w14:paraId="7C0E1D24" w14:textId="77777777" w:rsidR="00526DFC" w:rsidRPr="002C28ED" w:rsidRDefault="00526DFC" w:rsidP="00526DFC">
      <w:pPr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skład komisji przeprowadzającej nabór;</w:t>
      </w:r>
    </w:p>
    <w:p w14:paraId="4480DBA0" w14:textId="77777777" w:rsidR="00526DFC" w:rsidRPr="002C28ED" w:rsidRDefault="00526DFC" w:rsidP="00526DFC">
      <w:pPr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liczbę kandydatów;</w:t>
      </w:r>
    </w:p>
    <w:p w14:paraId="1E76522F" w14:textId="77777777" w:rsidR="00526DFC" w:rsidRPr="002C28ED" w:rsidRDefault="00526DFC" w:rsidP="00526DFC">
      <w:pPr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imiona, nazwiska i miejsce zamieszkania kandydatów;</w:t>
      </w:r>
    </w:p>
    <w:p w14:paraId="3C3B8C5F" w14:textId="77777777" w:rsidR="00526DFC" w:rsidRPr="002C28ED" w:rsidRDefault="00526DFC" w:rsidP="00526DFC">
      <w:pPr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 wskazanie kandydatów, którzy złożyli dokumenty potwierdzające pierwszeństwo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28ED"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> </w:t>
      </w:r>
      <w:r w:rsidRPr="002C28ED">
        <w:rPr>
          <w:rFonts w:ascii="Times New Roman" w:hAnsi="Times New Roman"/>
          <w:sz w:val="22"/>
          <w:szCs w:val="22"/>
        </w:rPr>
        <w:t>zatrudnieniu, w przypadku kandydatów o których mowa w ust. 11 i 12;</w:t>
      </w:r>
    </w:p>
    <w:p w14:paraId="5384F44C" w14:textId="77777777" w:rsidR="00526DFC" w:rsidRPr="002C28ED" w:rsidRDefault="00526DFC" w:rsidP="00526DFC">
      <w:pPr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liczbę nadesłanych ofert, w tym liczbę ofert spełniających i niespełniających wymogów formalnych;</w:t>
      </w:r>
    </w:p>
    <w:p w14:paraId="2E9CF502" w14:textId="77777777" w:rsidR="00526DFC" w:rsidRPr="005B466D" w:rsidRDefault="00526DFC" w:rsidP="00526DFC">
      <w:pPr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opis metod i technik naboru podczas selekcji właściwej </w:t>
      </w:r>
      <w:r w:rsidRPr="005B466D">
        <w:rPr>
          <w:rFonts w:ascii="Times New Roman" w:hAnsi="Times New Roman"/>
          <w:sz w:val="22"/>
          <w:szCs w:val="22"/>
        </w:rPr>
        <w:t>oraz sposób dokonywania ocen</w:t>
      </w:r>
      <w:r>
        <w:rPr>
          <w:rFonts w:ascii="Times New Roman" w:hAnsi="Times New Roman"/>
          <w:sz w:val="22"/>
          <w:szCs w:val="22"/>
        </w:rPr>
        <w:t>;</w:t>
      </w:r>
    </w:p>
    <w:p w14:paraId="567008B2" w14:textId="77777777" w:rsidR="00526DFC" w:rsidRPr="005B466D" w:rsidRDefault="00526DFC" w:rsidP="00526DFC">
      <w:pPr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liczby etapów postępowania kwalifikacyjnego oraz jednoznacznych kryteriów uczestnictwa w kolejnych etapach</w:t>
      </w:r>
      <w:r>
        <w:rPr>
          <w:rFonts w:ascii="Times New Roman" w:hAnsi="Times New Roman"/>
          <w:sz w:val="22"/>
          <w:szCs w:val="22"/>
        </w:rPr>
        <w:t>;</w:t>
      </w:r>
    </w:p>
    <w:p w14:paraId="230A6CA2" w14:textId="77777777" w:rsidR="00526DFC" w:rsidRPr="005B466D" w:rsidRDefault="00526DFC" w:rsidP="00526DFC">
      <w:pPr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 xml:space="preserve">wskazanie progu zaliczającego badane kompetencje, który nie może być mniejszy </w:t>
      </w:r>
      <w:r w:rsidRPr="00D713F6">
        <w:rPr>
          <w:rFonts w:ascii="Times New Roman" w:hAnsi="Times New Roman"/>
          <w:sz w:val="22"/>
          <w:szCs w:val="22"/>
        </w:rPr>
        <w:t>niż 50</w:t>
      </w:r>
      <w:r w:rsidRPr="005B466D">
        <w:rPr>
          <w:rFonts w:ascii="Times New Roman" w:hAnsi="Times New Roman"/>
          <w:sz w:val="22"/>
          <w:szCs w:val="22"/>
        </w:rPr>
        <w:t>% możliwych do uzyskania</w:t>
      </w:r>
      <w:r>
        <w:rPr>
          <w:rFonts w:ascii="Times New Roman" w:hAnsi="Times New Roman"/>
          <w:sz w:val="22"/>
          <w:szCs w:val="22"/>
        </w:rPr>
        <w:t>;</w:t>
      </w:r>
    </w:p>
    <w:p w14:paraId="61F63FC4" w14:textId="77777777" w:rsidR="00526DFC" w:rsidRPr="005B466D" w:rsidRDefault="00526DFC" w:rsidP="00526DFC">
      <w:pPr>
        <w:numPr>
          <w:ilvl w:val="0"/>
          <w:numId w:val="15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wskazanie osób z komisji kwalifikacyjnej odpowiadających za przygotowanie narzędzi, metod i technik selekcji kandydatów.</w:t>
      </w:r>
    </w:p>
    <w:p w14:paraId="3EF935E5" w14:textId="77777777" w:rsidR="00526DFC" w:rsidRPr="00B220A9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B220A9">
        <w:rPr>
          <w:rFonts w:ascii="Times New Roman" w:hAnsi="Times New Roman"/>
          <w:sz w:val="22"/>
          <w:szCs w:val="22"/>
        </w:rPr>
        <w:t>Dopuszcza się możliwość wezwania oferentów niespełniających wymagań formalnych do ich uzupełnienia.</w:t>
      </w:r>
    </w:p>
    <w:p w14:paraId="7995570C" w14:textId="77777777" w:rsidR="00526DFC" w:rsidRPr="002C28ED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Ostateczną decyzję w zakresie wezwania do uzupełnienia przez kandydatów dokumentów podejmuje Komendant W-MOSG na wniosek komisji zawarty w protokole wskazanym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28ED">
        <w:rPr>
          <w:rFonts w:ascii="Times New Roman" w:hAnsi="Times New Roman"/>
          <w:sz w:val="22"/>
          <w:szCs w:val="22"/>
        </w:rPr>
        <w:t xml:space="preserve">w ust. 13. </w:t>
      </w:r>
    </w:p>
    <w:p w14:paraId="713964C9" w14:textId="77777777" w:rsidR="00526DFC" w:rsidRPr="002C28ED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W przypadku zaistnienia okoliczności, o których mowa w ust. 14, w protokole z przeglądu ofert pod względem spełnienia wymogów formalnych nie zawiera się informacji, o których mowa w </w:t>
      </w:r>
      <w:r w:rsidRPr="002C28ED">
        <w:rPr>
          <w:rFonts w:ascii="Times New Roman" w:hAnsi="Times New Roman"/>
          <w:sz w:val="22"/>
          <w:szCs w:val="22"/>
        </w:rPr>
        <w:lastRenderedPageBreak/>
        <w:t>ust. 13 pkt 7-10.</w:t>
      </w:r>
    </w:p>
    <w:p w14:paraId="41DC75EB" w14:textId="77777777" w:rsidR="00526DFC" w:rsidRPr="002C28ED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Po upływie terminu na uzupełnienie ofert, komisja dokonuje ponownej selekcji wstępnej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28ED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 </w:t>
      </w:r>
      <w:r w:rsidRPr="002C28ED">
        <w:rPr>
          <w:rFonts w:ascii="Times New Roman" w:hAnsi="Times New Roman"/>
          <w:sz w:val="22"/>
          <w:szCs w:val="22"/>
        </w:rPr>
        <w:t>sporządza protokół uzupełniający z przeglądu ofert pod względem spełnienia wymogów formalnych, który zawiera elementy wskazane w ust. 13, uzupełnione o informacje dotyczące kandydatów wezwanych do uzupełnienia ofert.</w:t>
      </w:r>
    </w:p>
    <w:p w14:paraId="41A49ECC" w14:textId="77777777" w:rsidR="00526DFC" w:rsidRPr="002C28ED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Analiza merytoryczna ofert ma na celu dokonanie oceny i weryfikację ofert pod względem adekwatności do wymagań określonych w ogłoszeniu oraz wybór ofert kandydatów najbardziej odpowiadających tym wymaganiom.</w:t>
      </w:r>
    </w:p>
    <w:p w14:paraId="636CDD8F" w14:textId="77777777" w:rsidR="00526DFC" w:rsidRPr="002C28ED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Analiza merytoryczna ofert dokonywana jest na podstawie ustalonych przez komisję weryfikowalnych kryteriów oceny z zastosowaniem punktowego systemu ocen. Kryteria oceny dotyczą w szczególności:</w:t>
      </w:r>
    </w:p>
    <w:p w14:paraId="627CB4E7" w14:textId="77777777" w:rsidR="00526DFC" w:rsidRPr="002C28ED" w:rsidRDefault="00526DFC" w:rsidP="00526DFC">
      <w:pPr>
        <w:pStyle w:val="Akapitzlist"/>
        <w:numPr>
          <w:ilvl w:val="0"/>
          <w:numId w:val="24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poziomu spełnienia wymagań dodatkowych;</w:t>
      </w:r>
    </w:p>
    <w:p w14:paraId="6534E8B8" w14:textId="77777777" w:rsidR="00526DFC" w:rsidRPr="002C28ED" w:rsidRDefault="00526DFC" w:rsidP="00526DFC">
      <w:pPr>
        <w:pStyle w:val="Akapitzlist"/>
        <w:numPr>
          <w:ilvl w:val="0"/>
          <w:numId w:val="24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profilu wykształcenia</w:t>
      </w:r>
      <w:r>
        <w:rPr>
          <w:rFonts w:ascii="Times New Roman" w:hAnsi="Times New Roman"/>
          <w:sz w:val="22"/>
          <w:szCs w:val="22"/>
        </w:rPr>
        <w:t>;</w:t>
      </w:r>
    </w:p>
    <w:p w14:paraId="39D0BCC7" w14:textId="77777777" w:rsidR="00526DFC" w:rsidRPr="002C28ED" w:rsidRDefault="00526DFC" w:rsidP="00526DFC">
      <w:pPr>
        <w:pStyle w:val="Akapitzlist"/>
        <w:numPr>
          <w:ilvl w:val="0"/>
          <w:numId w:val="24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przebiegu pracy zawodowej;</w:t>
      </w:r>
    </w:p>
    <w:p w14:paraId="17E6E148" w14:textId="77777777" w:rsidR="00526DFC" w:rsidRPr="002C28ED" w:rsidRDefault="00526DFC" w:rsidP="00526DFC">
      <w:pPr>
        <w:pStyle w:val="Akapitzlist"/>
        <w:numPr>
          <w:ilvl w:val="0"/>
          <w:numId w:val="24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znajomości języków obcych;</w:t>
      </w:r>
    </w:p>
    <w:p w14:paraId="0F5D4979" w14:textId="77777777" w:rsidR="00526DFC" w:rsidRPr="002C28ED" w:rsidRDefault="00526DFC" w:rsidP="00526DFC">
      <w:pPr>
        <w:pStyle w:val="Akapitzlist"/>
        <w:numPr>
          <w:ilvl w:val="0"/>
          <w:numId w:val="24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ukończonych form doskonalenia zawodowego.</w:t>
      </w:r>
    </w:p>
    <w:p w14:paraId="08D850EC" w14:textId="77777777" w:rsidR="00526DFC" w:rsidRPr="002C28ED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Do dalszych etapów naboru zostają dopuszczeni kandydaci, którzy otrzymali co najmniej 50% punktów możliwych do uzyskania na tym etapie.</w:t>
      </w:r>
    </w:p>
    <w:p w14:paraId="6DA5166B" w14:textId="77777777" w:rsidR="00526DFC" w:rsidRPr="002C28ED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 przypadku naborów, w których liczba ofert spełniających wymagania formalne nie przekracza 15 nie przeprowadza się analizy merytorycznej ofert.</w:t>
      </w:r>
    </w:p>
    <w:p w14:paraId="7159F8E9" w14:textId="77777777" w:rsidR="00526DFC" w:rsidRPr="002C28ED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Analizę merytoryczną ofert dokumentuje się w protokole z przeglądu ofert pod względem spełnienia wymogów formalnych.</w:t>
      </w:r>
    </w:p>
    <w:p w14:paraId="23AEEE2B" w14:textId="77777777" w:rsidR="00526DFC" w:rsidRPr="002C28ED" w:rsidRDefault="00526DFC" w:rsidP="00526DFC">
      <w:pPr>
        <w:numPr>
          <w:ilvl w:val="0"/>
          <w:numId w:val="41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Członek komisji kwalifikacyjnej – przedstawiciel komórki właściwej w sprawach osobowych </w:t>
      </w:r>
      <w:r w:rsidRPr="002C28ED">
        <w:rPr>
          <w:rFonts w:ascii="Times New Roman" w:hAnsi="Times New Roman"/>
          <w:sz w:val="22"/>
          <w:szCs w:val="22"/>
        </w:rPr>
        <w:t xml:space="preserve"> zaprasza telefonicznie lub za pośrednictwem poczty elektronicznej kandydatów zakwalifikowanych w trakcie selekcji wstępnej do udziału w dalszej części procedury kwalifikacyjnej, jednocześnie informując o przewidzianych przez komisję etapach, metodach i</w:t>
      </w:r>
      <w:r>
        <w:rPr>
          <w:rFonts w:ascii="Times New Roman" w:hAnsi="Times New Roman"/>
          <w:sz w:val="22"/>
          <w:szCs w:val="22"/>
        </w:rPr>
        <w:t> </w:t>
      </w:r>
      <w:r w:rsidRPr="002C28ED">
        <w:rPr>
          <w:rFonts w:ascii="Times New Roman" w:hAnsi="Times New Roman"/>
          <w:sz w:val="22"/>
          <w:szCs w:val="22"/>
        </w:rPr>
        <w:t xml:space="preserve">technikach naboru, które zostaną zastosowane w trakcie jej przebiegu. </w:t>
      </w:r>
    </w:p>
    <w:p w14:paraId="08F3B447" w14:textId="77777777" w:rsidR="00526DFC" w:rsidRDefault="00526DFC" w:rsidP="00526DFC">
      <w:pPr>
        <w:spacing w:line="360" w:lineRule="auto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0857B44E" w14:textId="77777777" w:rsidR="00526DFC" w:rsidRDefault="00526DFC" w:rsidP="00526DFC">
      <w:pPr>
        <w:spacing w:line="360" w:lineRule="auto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27ACC3C4" w14:textId="77777777" w:rsidR="00526DFC" w:rsidRDefault="00526DFC" w:rsidP="00526DFC">
      <w:pPr>
        <w:spacing w:line="360" w:lineRule="auto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29DF0F38" w14:textId="77777777" w:rsidR="00526DFC" w:rsidRPr="005B466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5B466D">
        <w:rPr>
          <w:rFonts w:ascii="Times New Roman" w:hAnsi="Times New Roman"/>
          <w:b/>
          <w:sz w:val="22"/>
          <w:szCs w:val="22"/>
        </w:rPr>
        <w:t xml:space="preserve">Oddział </w:t>
      </w:r>
      <w:r>
        <w:rPr>
          <w:rFonts w:ascii="Times New Roman" w:hAnsi="Times New Roman"/>
          <w:b/>
          <w:sz w:val="22"/>
          <w:szCs w:val="22"/>
        </w:rPr>
        <w:t>8</w:t>
      </w:r>
    </w:p>
    <w:p w14:paraId="6D57A917" w14:textId="77777777" w:rsidR="00526DFC" w:rsidRPr="005B466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Selekcja właściwa</w:t>
      </w:r>
    </w:p>
    <w:p w14:paraId="56FEB7B6" w14:textId="77777777" w:rsidR="00526DFC" w:rsidRDefault="00526DFC" w:rsidP="00526DFC">
      <w:pPr>
        <w:spacing w:line="360" w:lineRule="auto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04DAB1BD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Po zatwierdzeniu przez Komendanta W-MOSG protokołu z przeglądu ofert pod względem spełnienia wymogów formalnych albo protokołu uzupełniającego z przeglądu ofert pod względem spełnienia wymogów formalnych, komisja niezwłocznie podejmuje dalsze prace.</w:t>
      </w:r>
    </w:p>
    <w:p w14:paraId="54E1535C" w14:textId="77777777" w:rsidR="00526DFC" w:rsidRPr="00B220A9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Selekcja właściwa ma na celu zweryfikowanie wymagań niezbędnych zawartych w ogłoszeniu </w:t>
      </w:r>
      <w:r w:rsidRPr="002C28ED">
        <w:rPr>
          <w:rFonts w:ascii="Times New Roman" w:hAnsi="Times New Roman"/>
          <w:sz w:val="22"/>
          <w:szCs w:val="22"/>
        </w:rPr>
        <w:lastRenderedPageBreak/>
        <w:t xml:space="preserve">o pracę ze wskazaniem wybranych narzędzi, metod i </w:t>
      </w:r>
      <w:r w:rsidRPr="00B220A9">
        <w:rPr>
          <w:rFonts w:ascii="Times New Roman" w:hAnsi="Times New Roman"/>
          <w:sz w:val="22"/>
          <w:szCs w:val="22"/>
        </w:rPr>
        <w:t>technik.</w:t>
      </w:r>
    </w:p>
    <w:p w14:paraId="6347D6FF" w14:textId="77777777" w:rsidR="00526DFC" w:rsidRPr="00B220A9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B220A9">
        <w:rPr>
          <w:rFonts w:ascii="Times New Roman" w:hAnsi="Times New Roman"/>
          <w:sz w:val="22"/>
          <w:szCs w:val="22"/>
        </w:rPr>
        <w:t>Selekcja właściwa może być przeprowadzona w oparciu o następujące narzędzia (etapy):</w:t>
      </w:r>
    </w:p>
    <w:p w14:paraId="560FE806" w14:textId="77777777" w:rsidR="00526DFC" w:rsidRPr="00B220A9" w:rsidRDefault="00526DFC" w:rsidP="00526DFC">
      <w:pPr>
        <w:pStyle w:val="Akapitzlist"/>
        <w:numPr>
          <w:ilvl w:val="0"/>
          <w:numId w:val="25"/>
        </w:numPr>
        <w:spacing w:line="360" w:lineRule="auto"/>
        <w:ind w:left="1134" w:hanging="567"/>
        <w:jc w:val="both"/>
        <w:rPr>
          <w:rFonts w:ascii="Times New Roman" w:hAnsi="Times New Roman"/>
          <w:sz w:val="22"/>
          <w:szCs w:val="22"/>
        </w:rPr>
      </w:pPr>
      <w:r w:rsidRPr="00B220A9">
        <w:rPr>
          <w:rFonts w:ascii="Times New Roman" w:hAnsi="Times New Roman"/>
          <w:sz w:val="22"/>
          <w:szCs w:val="22"/>
        </w:rPr>
        <w:t>sprawdzian wiedzy;</w:t>
      </w:r>
    </w:p>
    <w:p w14:paraId="3B4523E5" w14:textId="77777777" w:rsidR="00526DFC" w:rsidRPr="00B220A9" w:rsidRDefault="00526DFC" w:rsidP="00526DFC">
      <w:pPr>
        <w:pStyle w:val="Akapitzlist"/>
        <w:numPr>
          <w:ilvl w:val="0"/>
          <w:numId w:val="25"/>
        </w:numPr>
        <w:spacing w:line="360" w:lineRule="auto"/>
        <w:ind w:left="1134" w:hanging="567"/>
        <w:jc w:val="both"/>
        <w:rPr>
          <w:rFonts w:ascii="Times New Roman" w:hAnsi="Times New Roman"/>
          <w:sz w:val="22"/>
          <w:szCs w:val="22"/>
        </w:rPr>
      </w:pPr>
      <w:r w:rsidRPr="00B220A9">
        <w:rPr>
          <w:rFonts w:ascii="Times New Roman" w:hAnsi="Times New Roman"/>
          <w:sz w:val="22"/>
          <w:szCs w:val="22"/>
        </w:rPr>
        <w:t>wykonania zadania praktycznego przez kandydatów</w:t>
      </w:r>
      <w:r>
        <w:rPr>
          <w:rFonts w:ascii="Times New Roman" w:hAnsi="Times New Roman"/>
          <w:sz w:val="22"/>
          <w:szCs w:val="22"/>
        </w:rPr>
        <w:t>;</w:t>
      </w:r>
    </w:p>
    <w:p w14:paraId="667EC961" w14:textId="77777777" w:rsidR="00526DFC" w:rsidRPr="00B220A9" w:rsidRDefault="00526DFC" w:rsidP="00526DFC">
      <w:pPr>
        <w:pStyle w:val="Akapitzlist"/>
        <w:numPr>
          <w:ilvl w:val="0"/>
          <w:numId w:val="25"/>
        </w:numPr>
        <w:spacing w:line="360" w:lineRule="auto"/>
        <w:ind w:left="1134" w:hanging="567"/>
        <w:jc w:val="both"/>
        <w:rPr>
          <w:rFonts w:ascii="Times New Roman" w:hAnsi="Times New Roman"/>
          <w:sz w:val="22"/>
          <w:szCs w:val="22"/>
        </w:rPr>
      </w:pPr>
      <w:r w:rsidRPr="00B220A9">
        <w:rPr>
          <w:rFonts w:ascii="Times New Roman" w:hAnsi="Times New Roman"/>
          <w:sz w:val="22"/>
          <w:szCs w:val="22"/>
        </w:rPr>
        <w:t>rozmowę kwalifikacyjną.</w:t>
      </w:r>
    </w:p>
    <w:p w14:paraId="29006921" w14:textId="77777777" w:rsidR="00526DFC" w:rsidRPr="00B220A9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B220A9">
        <w:rPr>
          <w:rFonts w:ascii="Times New Roman" w:hAnsi="Times New Roman"/>
          <w:sz w:val="22"/>
          <w:szCs w:val="22"/>
        </w:rPr>
        <w:t xml:space="preserve">Narzędzia selekcji właściwej w danej procedurze naboru wybiera i wskazuje kierownik komórki organizacyjnej we wniosku o wszczęcie procedury naboru. </w:t>
      </w:r>
    </w:p>
    <w:p w14:paraId="0FCDD721" w14:textId="77777777" w:rsidR="00526DFC" w:rsidRPr="00B220A9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W odniesieniu do kandydatów biorących udział w naborze na stanowiska, na których występuje zarządzanie zespołem lub koordynowanie prac zespołu i wymagane jest posiadanie doświadczenia </w:t>
      </w:r>
      <w:r w:rsidRPr="00B220A9">
        <w:rPr>
          <w:rFonts w:ascii="Times New Roman" w:hAnsi="Times New Roman"/>
          <w:sz w:val="22"/>
          <w:szCs w:val="22"/>
        </w:rPr>
        <w:t>kierowniczego przeprowadza się testy kompetencji kierowniczych.</w:t>
      </w:r>
    </w:p>
    <w:p w14:paraId="66C2D30B" w14:textId="77777777" w:rsidR="00526DFC" w:rsidRPr="00B220A9" w:rsidRDefault="00526DFC" w:rsidP="00526DFC">
      <w:pPr>
        <w:pStyle w:val="Akapitzlist"/>
        <w:numPr>
          <w:ilvl w:val="0"/>
          <w:numId w:val="42"/>
        </w:numPr>
        <w:spacing w:line="360" w:lineRule="auto"/>
        <w:ind w:left="709" w:hanging="567"/>
        <w:rPr>
          <w:rFonts w:ascii="Times New Roman" w:hAnsi="Times New Roman"/>
          <w:sz w:val="22"/>
          <w:szCs w:val="22"/>
        </w:rPr>
      </w:pPr>
      <w:r w:rsidRPr="00B220A9">
        <w:rPr>
          <w:rFonts w:ascii="Times New Roman" w:hAnsi="Times New Roman"/>
          <w:sz w:val="22"/>
          <w:szCs w:val="22"/>
        </w:rPr>
        <w:t>W przypadku stosowania kilku narzędzi selekcji warunkiem wzięcia udziału w kolejnym etapie selekcji jest pozytywne zakończenie poprzedniego etapu.</w:t>
      </w:r>
    </w:p>
    <w:p w14:paraId="5B2746D4" w14:textId="77777777" w:rsidR="00526DFC" w:rsidRPr="00B220A9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B220A9">
        <w:rPr>
          <w:rFonts w:ascii="Times New Roman" w:hAnsi="Times New Roman"/>
          <w:sz w:val="22"/>
          <w:szCs w:val="22"/>
        </w:rPr>
        <w:t>Selekcję właściwą poprzedza następujący schemat:</w:t>
      </w:r>
    </w:p>
    <w:p w14:paraId="0CD51A32" w14:textId="77777777" w:rsidR="00526DFC" w:rsidRPr="002C28ED" w:rsidRDefault="00526DFC" w:rsidP="00526DFC">
      <w:pPr>
        <w:pStyle w:val="Akapitzlist"/>
        <w:numPr>
          <w:ilvl w:val="0"/>
          <w:numId w:val="30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powitanie kandydatów i przedstawienie składu komisji;</w:t>
      </w:r>
    </w:p>
    <w:p w14:paraId="665AA835" w14:textId="77777777" w:rsidR="00526DFC" w:rsidRPr="002C28ED" w:rsidRDefault="00526DFC" w:rsidP="00526DFC">
      <w:pPr>
        <w:pStyle w:val="Akapitzlist"/>
        <w:numPr>
          <w:ilvl w:val="0"/>
          <w:numId w:val="30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wyjaśnienie kandydatom dalszego procesu naboru, ze wskazaniem poszczególnych ich etapów, metod i technik selekcji, które ponownie przedstawia się przed rozpoczęciem każdego z etapów selekcji – dotyczących tego etapu.</w:t>
      </w:r>
    </w:p>
    <w:p w14:paraId="3EF3F45D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Sprawdzian wiedzy ma na celu określenie wiedzy teoretycznej w odniesieniu do wymagań stawianych na stanowisku.</w:t>
      </w:r>
    </w:p>
    <w:p w14:paraId="2FF257F9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Sprawdzian wiedzy obejmuje od 10 do 20 pytań jednokrotnego wyboru obejmujący zakres niezbędny do prawidłowego wykonywania zadań na stanowisku wskazanym w ogłoszeniu o</w:t>
      </w:r>
      <w:r>
        <w:rPr>
          <w:rFonts w:ascii="Times New Roman" w:hAnsi="Times New Roman"/>
          <w:sz w:val="22"/>
          <w:szCs w:val="22"/>
        </w:rPr>
        <w:t> </w:t>
      </w:r>
      <w:r w:rsidRPr="002C28ED">
        <w:rPr>
          <w:rFonts w:ascii="Times New Roman" w:hAnsi="Times New Roman"/>
          <w:sz w:val="22"/>
          <w:szCs w:val="22"/>
        </w:rPr>
        <w:t>naborze.</w:t>
      </w:r>
    </w:p>
    <w:p w14:paraId="7F25AA2B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Wynik sprawdzianu wiedzy określa się punktowo. Za prawidłową odpowiedź przyznaje się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28ED">
        <w:rPr>
          <w:rFonts w:ascii="Times New Roman" w:hAnsi="Times New Roman"/>
          <w:sz w:val="22"/>
          <w:szCs w:val="22"/>
        </w:rPr>
        <w:t>1 punkt, za odpowiedź nieprawidłową albo brak odpowiedzi przyznaje się 0 punktów.</w:t>
      </w:r>
    </w:p>
    <w:p w14:paraId="62FE3518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Warunkiem złożenia z wynikiem pozytywnym sprawdzianu wiedzy jest osiągnięcie co najmniej 50% maksymalnej możliwej do osiągnięcia liczby punktów.</w:t>
      </w:r>
    </w:p>
    <w:p w14:paraId="4D47D520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Sprawdzian wiedzy jest opracowywany w postaci arkusza na podstawie sporządzonego opisu stanowiska i składa się z:</w:t>
      </w:r>
    </w:p>
    <w:p w14:paraId="57C80CAF" w14:textId="77777777" w:rsidR="00526DFC" w:rsidRPr="002C28ED" w:rsidRDefault="00526DFC" w:rsidP="00526DFC">
      <w:pPr>
        <w:pStyle w:val="Akapitzlist"/>
        <w:numPr>
          <w:ilvl w:val="0"/>
          <w:numId w:val="26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instrukcji opisującej przebieg sprawdzianu;</w:t>
      </w:r>
    </w:p>
    <w:p w14:paraId="309B6A2B" w14:textId="77777777" w:rsidR="00526DFC" w:rsidRPr="002C28ED" w:rsidRDefault="00526DFC" w:rsidP="00526DFC">
      <w:pPr>
        <w:pStyle w:val="Akapitzlist"/>
        <w:numPr>
          <w:ilvl w:val="0"/>
          <w:numId w:val="26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części merytorycznej, na którą składa się test;</w:t>
      </w:r>
    </w:p>
    <w:p w14:paraId="5544D03B" w14:textId="77777777" w:rsidR="00526DFC" w:rsidRPr="002C28ED" w:rsidRDefault="00526DFC" w:rsidP="00526DFC">
      <w:pPr>
        <w:pStyle w:val="Akapitzlist"/>
        <w:numPr>
          <w:ilvl w:val="0"/>
          <w:numId w:val="26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materiału weryfikacyjnego, na który składa się arkusz prawidłowych odpowiedzi.</w:t>
      </w:r>
    </w:p>
    <w:p w14:paraId="4BF554C1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Przewodniczący komisji wyznacza </w:t>
      </w:r>
      <w:r>
        <w:rPr>
          <w:rFonts w:ascii="Times New Roman" w:hAnsi="Times New Roman"/>
          <w:sz w:val="22"/>
          <w:szCs w:val="22"/>
        </w:rPr>
        <w:t>s</w:t>
      </w:r>
      <w:r w:rsidRPr="002C28ED">
        <w:rPr>
          <w:rFonts w:ascii="Times New Roman" w:hAnsi="Times New Roman"/>
          <w:sz w:val="22"/>
          <w:szCs w:val="22"/>
        </w:rPr>
        <w:t xml:space="preserve">pośród członków komisji osoby odpowiedzialne </w:t>
      </w:r>
      <w:r>
        <w:rPr>
          <w:rFonts w:ascii="Times New Roman" w:hAnsi="Times New Roman"/>
          <w:sz w:val="22"/>
          <w:szCs w:val="22"/>
        </w:rPr>
        <w:br/>
      </w:r>
      <w:r w:rsidRPr="002C28ED">
        <w:rPr>
          <w:rFonts w:ascii="Times New Roman" w:hAnsi="Times New Roman"/>
          <w:sz w:val="22"/>
          <w:szCs w:val="22"/>
        </w:rPr>
        <w:t>za przygotowanie i przechowywanie sprawdzianu wiedzy.</w:t>
      </w:r>
    </w:p>
    <w:p w14:paraId="1DC14A7B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Zadania praktyczne </w:t>
      </w:r>
      <w:r w:rsidRPr="00456F97">
        <w:rPr>
          <w:rFonts w:ascii="Times New Roman" w:hAnsi="Times New Roman"/>
          <w:sz w:val="22"/>
          <w:szCs w:val="22"/>
        </w:rPr>
        <w:t xml:space="preserve">mają </w:t>
      </w:r>
      <w:r w:rsidRPr="002C28ED">
        <w:rPr>
          <w:rFonts w:ascii="Times New Roman" w:hAnsi="Times New Roman"/>
          <w:sz w:val="22"/>
          <w:szCs w:val="22"/>
        </w:rPr>
        <w:t>na celu sprawdzenie praktycznego przygotowania zawodowego                         w odniesieniu do wymagań stawianych na stanowisku.</w:t>
      </w:r>
    </w:p>
    <w:p w14:paraId="1B530669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 Zadanie praktyczne może polegać w szczególności na:</w:t>
      </w:r>
    </w:p>
    <w:p w14:paraId="5B29A6AF" w14:textId="77777777" w:rsidR="00526DFC" w:rsidRPr="00B220A9" w:rsidRDefault="00526DFC" w:rsidP="00526DFC">
      <w:pPr>
        <w:pStyle w:val="Akapitzlist"/>
        <w:numPr>
          <w:ilvl w:val="0"/>
          <w:numId w:val="27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teście praktycznym stosowanym do weryfikacji poziomu wymaganych i wymienionych               </w:t>
      </w:r>
      <w:r w:rsidRPr="00B220A9">
        <w:rPr>
          <w:rFonts w:ascii="Times New Roman" w:hAnsi="Times New Roman"/>
          <w:sz w:val="22"/>
          <w:szCs w:val="22"/>
        </w:rPr>
        <w:lastRenderedPageBreak/>
        <w:t>w ogłoszeniu umiejętności praktycznych;</w:t>
      </w:r>
    </w:p>
    <w:p w14:paraId="67EC7EC8" w14:textId="77777777" w:rsidR="00526DFC" w:rsidRPr="00B220A9" w:rsidRDefault="00526DFC" w:rsidP="00526DFC">
      <w:pPr>
        <w:pStyle w:val="Akapitzlist"/>
        <w:numPr>
          <w:ilvl w:val="0"/>
          <w:numId w:val="27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B220A9">
        <w:rPr>
          <w:rFonts w:ascii="Times New Roman" w:hAnsi="Times New Roman"/>
          <w:sz w:val="22"/>
          <w:szCs w:val="22"/>
        </w:rPr>
        <w:t>zadaniu selekcyjnym polegającym na wykonaniu zadania analitycznego, sporządzeniu pisma, wykonaniu określonej czynności.</w:t>
      </w:r>
    </w:p>
    <w:p w14:paraId="76C8BE7B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Zadanie praktyczne jest opracowywane w postaci arkusza na podstawie sporządzonego opisu stanowiska i składa się z:</w:t>
      </w:r>
    </w:p>
    <w:p w14:paraId="0E40703E" w14:textId="77777777" w:rsidR="00526DFC" w:rsidRPr="002C28ED" w:rsidRDefault="00526DFC" w:rsidP="00526DFC">
      <w:pPr>
        <w:pStyle w:val="Akapitzlist"/>
        <w:numPr>
          <w:ilvl w:val="0"/>
          <w:numId w:val="28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instrukcji opisującej przebieg zadania;</w:t>
      </w:r>
    </w:p>
    <w:p w14:paraId="591EC23B" w14:textId="77777777" w:rsidR="00526DFC" w:rsidRPr="002C28ED" w:rsidRDefault="00526DFC" w:rsidP="00526DFC">
      <w:pPr>
        <w:pStyle w:val="Akapitzlist"/>
        <w:numPr>
          <w:ilvl w:val="0"/>
          <w:numId w:val="28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części merytorycznej, na którą składa się zadanie;</w:t>
      </w:r>
    </w:p>
    <w:p w14:paraId="0C0E24C2" w14:textId="77777777" w:rsidR="00526DFC" w:rsidRPr="002C28ED" w:rsidRDefault="00526DFC" w:rsidP="00526DFC">
      <w:pPr>
        <w:pStyle w:val="Akapitzlist"/>
        <w:numPr>
          <w:ilvl w:val="0"/>
          <w:numId w:val="28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materiału weryfikacyjnego, na który składa się wzorzec prawidłowych rozwiązań </w:t>
      </w:r>
      <w:r>
        <w:rPr>
          <w:rFonts w:ascii="Times New Roman" w:hAnsi="Times New Roman"/>
          <w:sz w:val="22"/>
          <w:szCs w:val="22"/>
        </w:rPr>
        <w:br/>
      </w:r>
      <w:r w:rsidRPr="002C28ED">
        <w:rPr>
          <w:rFonts w:ascii="Times New Roman" w:hAnsi="Times New Roman"/>
          <w:sz w:val="22"/>
          <w:szCs w:val="22"/>
        </w:rPr>
        <w:t>wraz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28ED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 </w:t>
      </w:r>
      <w:r w:rsidRPr="002C28ED">
        <w:rPr>
          <w:rFonts w:ascii="Times New Roman" w:hAnsi="Times New Roman"/>
          <w:sz w:val="22"/>
          <w:szCs w:val="22"/>
        </w:rPr>
        <w:t>punktacją w skali od 0 do 10 punktów.</w:t>
      </w:r>
    </w:p>
    <w:p w14:paraId="15A4D95B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Warunkiem złożenia z wynikiem pozytywnym zadania praktycznego jest osiągnięcie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28ED">
        <w:rPr>
          <w:rFonts w:ascii="Times New Roman" w:hAnsi="Times New Roman"/>
          <w:sz w:val="22"/>
          <w:szCs w:val="22"/>
        </w:rPr>
        <w:t>co najmniej 50% maksymalnej możliwej do osiągnięcia liczby punktów.</w:t>
      </w:r>
    </w:p>
    <w:p w14:paraId="70333858" w14:textId="77777777" w:rsidR="00526DFC" w:rsidRPr="00B03972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Przewodniczący komisji wyznacza </w:t>
      </w:r>
      <w:r>
        <w:rPr>
          <w:rFonts w:ascii="Times New Roman" w:hAnsi="Times New Roman"/>
          <w:sz w:val="22"/>
          <w:szCs w:val="22"/>
        </w:rPr>
        <w:t>s</w:t>
      </w:r>
      <w:r w:rsidRPr="002C28ED">
        <w:rPr>
          <w:rFonts w:ascii="Times New Roman" w:hAnsi="Times New Roman"/>
          <w:sz w:val="22"/>
          <w:szCs w:val="22"/>
        </w:rPr>
        <w:t xml:space="preserve">pośród członków komisji osoby odpowiedzialne </w:t>
      </w:r>
      <w:r>
        <w:rPr>
          <w:rFonts w:ascii="Times New Roman" w:hAnsi="Times New Roman"/>
          <w:sz w:val="22"/>
          <w:szCs w:val="22"/>
        </w:rPr>
        <w:br/>
      </w:r>
      <w:r w:rsidRPr="002C28ED">
        <w:rPr>
          <w:rFonts w:ascii="Times New Roman" w:hAnsi="Times New Roman"/>
          <w:sz w:val="22"/>
          <w:szCs w:val="22"/>
        </w:rPr>
        <w:t xml:space="preserve">za </w:t>
      </w:r>
      <w:r w:rsidRPr="00B03972">
        <w:rPr>
          <w:rFonts w:ascii="Times New Roman" w:hAnsi="Times New Roman"/>
          <w:sz w:val="22"/>
          <w:szCs w:val="22"/>
        </w:rPr>
        <w:t>przygotowanie i przechowywanie zadania praktycznego.</w:t>
      </w:r>
    </w:p>
    <w:p w14:paraId="78058253" w14:textId="77777777" w:rsidR="00526DFC" w:rsidRPr="00B03972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B03972">
        <w:rPr>
          <w:rFonts w:ascii="Times New Roman" w:hAnsi="Times New Roman"/>
          <w:sz w:val="22"/>
          <w:szCs w:val="22"/>
        </w:rPr>
        <w:t xml:space="preserve">Do uczestnictwa w rozmowie kwalifikacyjnej komisja zaprasza nie więcej niż 8 kandydatów, którzy uzyskali najwyższą ilość punktów z etapów poprzedzających rozmowę kwalifikacyjną.  Dopuszcza się większą ilość kandydatów do rozmów w przypadku, gdy liczba uzyskanych przez nich punktów jest taka sama.  </w:t>
      </w:r>
    </w:p>
    <w:p w14:paraId="06659BD3" w14:textId="77777777" w:rsidR="00526DFC" w:rsidRPr="00B03972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B03972">
        <w:rPr>
          <w:rFonts w:ascii="Times New Roman" w:hAnsi="Times New Roman"/>
          <w:sz w:val="22"/>
          <w:szCs w:val="22"/>
        </w:rPr>
        <w:t>Celem rozmowy kwalifikacyjnej jest sprawdzenie wiedzy, kompetencji kandydata, motywacji kandydata, poziomu dopasowania kandydata do zespołu i organizacji oraz sprawdzenie jak sam kandydat będzie się w niej odnajdywał, finansowych oraz pozafinansowych oczekiwań kandydata,  oraz potwierdzenie informacji przedstawionych przez kandydata w złożonej ofercie pracy.</w:t>
      </w:r>
    </w:p>
    <w:p w14:paraId="03178FE6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Rozmowę kwalifikacyjną przeprowadza się według następującego schematu:</w:t>
      </w:r>
    </w:p>
    <w:p w14:paraId="39F81E68" w14:textId="77777777" w:rsidR="00526DFC" w:rsidRPr="002C28ED" w:rsidRDefault="00526DFC" w:rsidP="00526DFC">
      <w:pPr>
        <w:pStyle w:val="Akapitzlist"/>
        <w:numPr>
          <w:ilvl w:val="0"/>
          <w:numId w:val="29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powitanie kandydata i przedstawienie składu komisji, o ile nie dokonano tego wcześniej</w:t>
      </w:r>
      <w:r>
        <w:rPr>
          <w:rFonts w:ascii="Times New Roman" w:hAnsi="Times New Roman"/>
          <w:sz w:val="22"/>
          <w:szCs w:val="22"/>
        </w:rPr>
        <w:t>;</w:t>
      </w:r>
    </w:p>
    <w:p w14:paraId="7EB349EE" w14:textId="77777777" w:rsidR="00526DFC" w:rsidRPr="002C28ED" w:rsidRDefault="00526DFC" w:rsidP="00526DFC">
      <w:pPr>
        <w:pStyle w:val="Akapitzlist"/>
        <w:numPr>
          <w:ilvl w:val="0"/>
          <w:numId w:val="29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wyjaśnienie kandydatowi dalszego przebiegu procesu naboru, w tym ustalenie terminu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28ED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 </w:t>
      </w:r>
      <w:r w:rsidRPr="002C28ED">
        <w:rPr>
          <w:rFonts w:ascii="Times New Roman" w:hAnsi="Times New Roman"/>
          <w:sz w:val="22"/>
          <w:szCs w:val="22"/>
        </w:rPr>
        <w:t>sposobu powiadamiania o wyniku naboru;</w:t>
      </w:r>
    </w:p>
    <w:p w14:paraId="3F28319D" w14:textId="77777777" w:rsidR="00526DFC" w:rsidRPr="002C28ED" w:rsidRDefault="00526DFC" w:rsidP="00526DFC">
      <w:pPr>
        <w:pStyle w:val="Akapitzlist"/>
        <w:numPr>
          <w:ilvl w:val="0"/>
          <w:numId w:val="29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wstępne zaprezentowanie się kandydata przed komisją;</w:t>
      </w:r>
    </w:p>
    <w:p w14:paraId="04041B25" w14:textId="77777777" w:rsidR="00526DFC" w:rsidRPr="002C28ED" w:rsidRDefault="00526DFC" w:rsidP="00526DFC">
      <w:pPr>
        <w:pStyle w:val="Akapitzlist"/>
        <w:numPr>
          <w:ilvl w:val="0"/>
          <w:numId w:val="29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zadawanie pytań przez komisję;</w:t>
      </w:r>
    </w:p>
    <w:p w14:paraId="2C921C61" w14:textId="77777777" w:rsidR="00526DFC" w:rsidRPr="002C28ED" w:rsidRDefault="00526DFC" w:rsidP="00526DFC">
      <w:pPr>
        <w:pStyle w:val="Akapitzlist"/>
        <w:numPr>
          <w:ilvl w:val="0"/>
          <w:numId w:val="29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ewentualne wykonanie przez kandydata zadania praktycznego przygotowanego na potrzeby przeprowadzonej rozmowy kwalifikacyjnej;</w:t>
      </w:r>
    </w:p>
    <w:p w14:paraId="7C578914" w14:textId="77777777" w:rsidR="00526DFC" w:rsidRPr="002C28ED" w:rsidRDefault="00526DFC" w:rsidP="00526DFC">
      <w:pPr>
        <w:pStyle w:val="Akapitzlist"/>
        <w:numPr>
          <w:ilvl w:val="0"/>
          <w:numId w:val="29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umożliwienie kandydatowi zadawania pytań w interesujących go kwestiach związanych z</w:t>
      </w:r>
      <w:r>
        <w:rPr>
          <w:rFonts w:ascii="Times New Roman" w:hAnsi="Times New Roman"/>
          <w:sz w:val="22"/>
          <w:szCs w:val="22"/>
        </w:rPr>
        <w:t> </w:t>
      </w:r>
      <w:r w:rsidRPr="002C28ED">
        <w:rPr>
          <w:rFonts w:ascii="Times New Roman" w:hAnsi="Times New Roman"/>
          <w:sz w:val="22"/>
          <w:szCs w:val="22"/>
        </w:rPr>
        <w:t>zatrudnieniem;</w:t>
      </w:r>
    </w:p>
    <w:p w14:paraId="4532CE49" w14:textId="77777777" w:rsidR="00526DFC" w:rsidRPr="002C28ED" w:rsidRDefault="00526DFC" w:rsidP="00526DFC">
      <w:pPr>
        <w:pStyle w:val="Akapitzlist"/>
        <w:numPr>
          <w:ilvl w:val="0"/>
          <w:numId w:val="29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uwag końcowych i pożegnanie kandydata.</w:t>
      </w:r>
    </w:p>
    <w:p w14:paraId="49209079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Warunkiem ukończenia z wynikiem pozytywnym rozmowy kwalifikacyjnej jest osiągnięcie </w:t>
      </w:r>
      <w:r>
        <w:rPr>
          <w:rFonts w:ascii="Times New Roman" w:hAnsi="Times New Roman"/>
          <w:sz w:val="22"/>
          <w:szCs w:val="22"/>
        </w:rPr>
        <w:br/>
      </w:r>
      <w:r w:rsidRPr="002C28ED">
        <w:rPr>
          <w:rFonts w:ascii="Times New Roman" w:hAnsi="Times New Roman"/>
          <w:sz w:val="22"/>
          <w:szCs w:val="22"/>
        </w:rPr>
        <w:t>co najmniej 50% maksymalnej możliwej do osiągnięcia liczby punktów.</w:t>
      </w:r>
    </w:p>
    <w:p w14:paraId="01535684" w14:textId="77777777" w:rsidR="00526DFC" w:rsidRPr="00B03972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B03972">
        <w:rPr>
          <w:rFonts w:ascii="Times New Roman" w:hAnsi="Times New Roman"/>
          <w:sz w:val="22"/>
          <w:szCs w:val="22"/>
        </w:rPr>
        <w:t>Kandydaci zaproszeni na rozmowę kwalifikacyjną otrzymują jednakowy zestaw pytań z zakresu wiedzy i kompetencji niezbędnych  do wykonywania obowiązków na stanowisku.</w:t>
      </w:r>
    </w:p>
    <w:p w14:paraId="752AB049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lastRenderedPageBreak/>
        <w:t>Rozmowy kwalifikacyjne z poszczególnymi kandydatami powinny mieć zbliżony czas trwania i</w:t>
      </w:r>
      <w:r>
        <w:rPr>
          <w:rFonts w:ascii="Times New Roman" w:hAnsi="Times New Roman"/>
          <w:sz w:val="22"/>
          <w:szCs w:val="22"/>
        </w:rPr>
        <w:t> </w:t>
      </w:r>
      <w:r w:rsidRPr="002C28ED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 </w:t>
      </w:r>
      <w:r w:rsidRPr="002C28ED">
        <w:rPr>
          <w:rFonts w:ascii="Times New Roman" w:hAnsi="Times New Roman"/>
          <w:sz w:val="22"/>
          <w:szCs w:val="22"/>
        </w:rPr>
        <w:t>ile nie jest to uzasadnione charakterem stanowiska, nie dłuższy niż 30 minut.</w:t>
      </w:r>
    </w:p>
    <w:p w14:paraId="01B9D26A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Przewodniczący komisji wyznacza spośród członków komisji osoby, które przygotują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28ED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 </w:t>
      </w:r>
      <w:r w:rsidRPr="002C28ED">
        <w:rPr>
          <w:rFonts w:ascii="Times New Roman" w:hAnsi="Times New Roman"/>
          <w:sz w:val="22"/>
          <w:szCs w:val="22"/>
        </w:rPr>
        <w:t>przechowają zestaw pytań na rozmowę kwalifikacyjną.</w:t>
      </w:r>
    </w:p>
    <w:p w14:paraId="50C9EF1E" w14:textId="77777777" w:rsidR="00526DFC" w:rsidRPr="00B03972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B03972">
        <w:rPr>
          <w:rFonts w:ascii="Times New Roman" w:hAnsi="Times New Roman"/>
          <w:sz w:val="22"/>
          <w:szCs w:val="22"/>
        </w:rPr>
        <w:t>Komisja, po zakończeniu każdego z etapów postępowania kwalifikacyjnego zapoznaje kandydata z wynikami i informuje o zakwalifikowaniu się kandydata do kolejnego etapu albo zakończeniu wobec kandydata postępowania.</w:t>
      </w:r>
    </w:p>
    <w:p w14:paraId="6DE73E18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 xml:space="preserve">Po zakończeniu procedury </w:t>
      </w:r>
      <w:r>
        <w:rPr>
          <w:rFonts w:ascii="Times New Roman" w:hAnsi="Times New Roman"/>
          <w:sz w:val="22"/>
          <w:szCs w:val="22"/>
        </w:rPr>
        <w:t>naboru</w:t>
      </w:r>
      <w:r w:rsidRPr="005B466D">
        <w:rPr>
          <w:rFonts w:ascii="Times New Roman" w:hAnsi="Times New Roman"/>
          <w:sz w:val="22"/>
          <w:szCs w:val="22"/>
        </w:rPr>
        <w:t>, komisja przygotowuje protokół końcowy</w:t>
      </w:r>
      <w:r>
        <w:rPr>
          <w:rFonts w:ascii="Times New Roman" w:hAnsi="Times New Roman"/>
          <w:sz w:val="22"/>
          <w:szCs w:val="22"/>
        </w:rPr>
        <w:t xml:space="preserve"> </w:t>
      </w:r>
      <w:r w:rsidRPr="005B466D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 xml:space="preserve"> </w:t>
      </w:r>
      <w:r w:rsidRPr="005B466D">
        <w:rPr>
          <w:rFonts w:ascii="Times New Roman" w:hAnsi="Times New Roman"/>
          <w:sz w:val="22"/>
          <w:szCs w:val="22"/>
        </w:rPr>
        <w:t xml:space="preserve">przeprowadzonego naboru, w </w:t>
      </w:r>
      <w:r w:rsidRPr="002C28ED">
        <w:rPr>
          <w:rFonts w:ascii="Times New Roman" w:hAnsi="Times New Roman"/>
          <w:sz w:val="22"/>
          <w:szCs w:val="22"/>
        </w:rPr>
        <w:t>którym zawiera elementy wskazane w Oddziale 7 ust. 13 pkt. 1-7 oraz 10, a ponadto:</w:t>
      </w:r>
    </w:p>
    <w:p w14:paraId="5B461AA6" w14:textId="77777777" w:rsidR="00526DFC" w:rsidRPr="002C28ED" w:rsidRDefault="00526DFC" w:rsidP="00526DFC">
      <w:pPr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informację o przebiegu postępowania kwalifikacyjnego; </w:t>
      </w:r>
    </w:p>
    <w:p w14:paraId="2B793CEE" w14:textId="77777777" w:rsidR="00526DFC" w:rsidRPr="002C28ED" w:rsidRDefault="00526DFC" w:rsidP="00526DFC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pacing w:val="-1"/>
          <w:sz w:val="22"/>
          <w:szCs w:val="22"/>
        </w:rPr>
        <w:t>odzwierciedlenie wszystkich czynności i zdarzeń mających wpływ na przebieg naboru oraz jego wynik, w tym treści pytań lub zadań oraz kryteriów i ocen dokonanych w trakcie naboru;</w:t>
      </w:r>
    </w:p>
    <w:p w14:paraId="65233C24" w14:textId="77777777" w:rsidR="00526DFC" w:rsidRPr="002C28ED" w:rsidRDefault="00526DFC" w:rsidP="00526DFC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informację o zastosowaniu metod i technik naboru podczas selekcji właściwej;</w:t>
      </w:r>
    </w:p>
    <w:p w14:paraId="13C72E70" w14:textId="77777777" w:rsidR="00526DFC" w:rsidRPr="002C28ED" w:rsidRDefault="00526DFC" w:rsidP="00526DFC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imiona i nazwiska nie więcej niż 5 kandydatów wyłonionych przez komisję w toku postępowania kwalifikacyjnego ze wskazaniem miejsca ich zamieszkania w rozumieniu przepisów Kodeksu cywilnego oraz daty urodzenia i informacji czy podlega sprawdzeniu lustracyjnemu; </w:t>
      </w:r>
    </w:p>
    <w:p w14:paraId="5B4D2DBE" w14:textId="77777777" w:rsidR="00526DFC" w:rsidRPr="005B466D" w:rsidRDefault="00526DFC" w:rsidP="00526DFC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kandydatów - osoby niepełnosprawne, którym przysługuje pierwszeństwo w zatrudnieniu, o ile po zakończeniu postępowania kwalifikacyjnego </w:t>
      </w:r>
      <w:r w:rsidRPr="005B466D">
        <w:rPr>
          <w:rFonts w:ascii="Times New Roman" w:hAnsi="Times New Roman"/>
          <w:sz w:val="22"/>
          <w:szCs w:val="22"/>
        </w:rPr>
        <w:t>znajdą się w gronie 5 najlepszych kandydatów, jeśli do złożonych dokumentów załączyli kopię dokumentu potwierdzającego niepełnosprawność, w przypadku gdy w miesiącu poprzedzającym datę upublicznienia ogłoszenia wskaźnik zatrudnienia osób niepełnosprawnych w W-MOSG, w rozumieniu przepisów o rehabilitacji zawodowej i społecznej oraz zatrudnianiu osób niepełnosprawnych, jest niższy niż 6%.</w:t>
      </w:r>
    </w:p>
    <w:p w14:paraId="3AE0AE8F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 xml:space="preserve">W </w:t>
      </w:r>
      <w:r w:rsidRPr="002C28ED">
        <w:rPr>
          <w:rFonts w:ascii="Times New Roman" w:hAnsi="Times New Roman"/>
          <w:sz w:val="22"/>
          <w:szCs w:val="22"/>
        </w:rPr>
        <w:t>przypadku, gdy na ogłoszony nabór żadna ze złożonych ofert nie spełni wymagań formalnych i nie zaistnieją okoliczności, o których mowa w Oddziale 7 ust. 14, komisja kwalifikacyjna sporządza protokół końcowy z naboru.</w:t>
      </w:r>
    </w:p>
    <w:p w14:paraId="58958A4D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 przypadku wezwania kandydatów do uzupełnienia dokumentacji, gdy żaden z kandydatów nie uzupełni oferty pracy o wymagane braki formalne i brak będzie kandydatów spełniających wymagania formalne, komisja kwalifikacyjna sporządza protokół końcowy z naboru.</w:t>
      </w:r>
    </w:p>
    <w:p w14:paraId="7BE78A74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Nie wstrzymuje prac komisji kwalifikacyjnej nieobecność jednego z jej członków, o ile jej skład nie będzie mniejszy niż 3 osoby i nieobecność członka nie zakłóci prac komisji.</w:t>
      </w:r>
    </w:p>
    <w:p w14:paraId="7CB78636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W przypadku zaistnienia okoliczności wskazanych w ust. </w:t>
      </w:r>
      <w:r>
        <w:rPr>
          <w:rFonts w:ascii="Times New Roman" w:hAnsi="Times New Roman"/>
          <w:sz w:val="22"/>
          <w:szCs w:val="22"/>
        </w:rPr>
        <w:t>30</w:t>
      </w:r>
      <w:r w:rsidRPr="002C28ED">
        <w:rPr>
          <w:rFonts w:ascii="Times New Roman" w:hAnsi="Times New Roman"/>
          <w:sz w:val="22"/>
          <w:szCs w:val="22"/>
        </w:rPr>
        <w:t>, w protokołach z naboru zamieszcza się informację o nieobecności członka komisji kwalifikacyjnej.</w:t>
      </w:r>
    </w:p>
    <w:p w14:paraId="27A4D269" w14:textId="77777777" w:rsidR="00526DFC" w:rsidRPr="002C28ED" w:rsidRDefault="00526DFC" w:rsidP="00526DFC">
      <w:pPr>
        <w:numPr>
          <w:ilvl w:val="0"/>
          <w:numId w:val="42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Wszystkie dokumenty zgromadzone w trakcie selekcji dołącza się do protokołu końcowego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28ED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 </w:t>
      </w:r>
      <w:r w:rsidRPr="002C28ED">
        <w:rPr>
          <w:rFonts w:ascii="Times New Roman" w:hAnsi="Times New Roman"/>
          <w:sz w:val="22"/>
          <w:szCs w:val="22"/>
        </w:rPr>
        <w:t>naboru.</w:t>
      </w:r>
    </w:p>
    <w:p w14:paraId="7928C54E" w14:textId="77777777" w:rsidR="00526DFC" w:rsidRDefault="00526DFC" w:rsidP="00526DFC">
      <w:pPr>
        <w:spacing w:line="360" w:lineRule="auto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2C264643" w14:textId="77777777" w:rsidR="00526DFC" w:rsidRPr="005B466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5B466D">
        <w:rPr>
          <w:rFonts w:ascii="Times New Roman" w:hAnsi="Times New Roman"/>
          <w:b/>
          <w:sz w:val="22"/>
          <w:szCs w:val="22"/>
        </w:rPr>
        <w:t xml:space="preserve">Oddział </w:t>
      </w:r>
      <w:r>
        <w:rPr>
          <w:rFonts w:ascii="Times New Roman" w:hAnsi="Times New Roman"/>
          <w:b/>
          <w:sz w:val="22"/>
          <w:szCs w:val="22"/>
        </w:rPr>
        <w:t>9</w:t>
      </w:r>
    </w:p>
    <w:p w14:paraId="536234CE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03465A">
        <w:rPr>
          <w:rFonts w:ascii="Times New Roman" w:hAnsi="Times New Roman"/>
          <w:b/>
          <w:sz w:val="22"/>
          <w:szCs w:val="22"/>
        </w:rPr>
        <w:t>Ocena i wybór kandydatów spełniających w najwyższym stopniu wymagania niezbędne</w:t>
      </w:r>
      <w:r>
        <w:rPr>
          <w:rFonts w:ascii="Times New Roman" w:hAnsi="Times New Roman"/>
          <w:b/>
          <w:sz w:val="22"/>
          <w:szCs w:val="22"/>
        </w:rPr>
        <w:t xml:space="preserve">                                 </w:t>
      </w:r>
      <w:r w:rsidRPr="0003465A">
        <w:rPr>
          <w:rFonts w:ascii="Times New Roman" w:hAnsi="Times New Roman"/>
          <w:b/>
          <w:sz w:val="22"/>
          <w:szCs w:val="22"/>
        </w:rPr>
        <w:t xml:space="preserve">i </w:t>
      </w:r>
      <w:r w:rsidRPr="002C28ED">
        <w:rPr>
          <w:rFonts w:ascii="Times New Roman" w:hAnsi="Times New Roman"/>
          <w:b/>
          <w:sz w:val="22"/>
          <w:szCs w:val="22"/>
        </w:rPr>
        <w:t>dodatkowe.</w:t>
      </w:r>
    </w:p>
    <w:p w14:paraId="7990B313" w14:textId="77777777" w:rsidR="00526DFC" w:rsidRPr="002C28ED" w:rsidRDefault="00526DFC" w:rsidP="00526DFC">
      <w:pPr>
        <w:numPr>
          <w:ilvl w:val="0"/>
          <w:numId w:val="43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Po zakończeniu rozmów kwalifikacyjnych komisja przeprowadza ocenę poszczególnych kandydatów na podstawie uzyskanych przez nich wyników i dokonuje wyboru nie więcej niż pięciu kandydatów. Warunkiem uzyskania pozytywnej oceny jest osiągnięcie przez kandydata minimalnej liczby punktów pozwalających na pozytywne zaliczenie każdego z etapów. </w:t>
      </w:r>
    </w:p>
    <w:p w14:paraId="3F32E3DA" w14:textId="77777777" w:rsidR="00526DFC" w:rsidRPr="002C28ED" w:rsidRDefault="00526DFC" w:rsidP="00526DFC">
      <w:pPr>
        <w:numPr>
          <w:ilvl w:val="0"/>
          <w:numId w:val="43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 przypadku ukończenia przez co najmniej dwóch kandydatów postępowania kwalifikacyjnego do wyników końcowych dodaje się za spełnienie każdego z wymagań dodatkowych określonych w opisie stanowiska pracy po jednym punkcie.</w:t>
      </w:r>
    </w:p>
    <w:p w14:paraId="1E5BF717" w14:textId="77777777" w:rsidR="00526DFC" w:rsidRPr="002C28ED" w:rsidRDefault="00526DFC" w:rsidP="00526DFC">
      <w:pPr>
        <w:numPr>
          <w:ilvl w:val="0"/>
          <w:numId w:val="43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Komisja uszereguje wyłonionych w procedurze naboru kandydatów w porządku od kandydatów, którzy w najwyższym stopniu spełniają wymagania niezbędne i dodatkowe, z uwzględnieniem kandydatów korzystających z pierwszeństwa w zatrudnieniu.</w:t>
      </w:r>
    </w:p>
    <w:p w14:paraId="4922FF7A" w14:textId="77777777" w:rsidR="00526DFC" w:rsidRPr="002C28ED" w:rsidRDefault="00526DFC" w:rsidP="00526DFC">
      <w:pPr>
        <w:numPr>
          <w:ilvl w:val="0"/>
          <w:numId w:val="43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W przypadku wystąpienia rozbieżności w ocenie kandydatów w ramach prowadzonego naboru </w:t>
      </w:r>
      <w:r>
        <w:rPr>
          <w:rFonts w:ascii="Times New Roman" w:hAnsi="Times New Roman"/>
          <w:sz w:val="22"/>
          <w:szCs w:val="22"/>
        </w:rPr>
        <w:br/>
      </w:r>
      <w:r w:rsidRPr="002C28ED">
        <w:rPr>
          <w:rFonts w:ascii="Times New Roman" w:hAnsi="Times New Roman"/>
          <w:sz w:val="22"/>
          <w:szCs w:val="22"/>
        </w:rPr>
        <w:t xml:space="preserve">lub braku jednomyślności komisji, w sytuacji uzyskania przez kandydatów tej samej liczby punktów decyduje większość komisji, a w przypadku gdy jest to niemożliwe ze względu na liczbę osób w komisji – ostateczną decyzję podejmuje jej przewodniczący. </w:t>
      </w:r>
    </w:p>
    <w:p w14:paraId="5EAFC828" w14:textId="77777777" w:rsidR="00526DFC" w:rsidRPr="002C28ED" w:rsidRDefault="00526DFC" w:rsidP="00526DFC">
      <w:pPr>
        <w:numPr>
          <w:ilvl w:val="0"/>
          <w:numId w:val="43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Członkowie komisji, którzy nie zgadzają się z wyborem lub oceną, podpisując protokół końcowy z naboru umieszczają jednocześnie na tym protokole pisemnie zdanie odrębne </w:t>
      </w:r>
      <w:r>
        <w:rPr>
          <w:rFonts w:ascii="Times New Roman" w:hAnsi="Times New Roman"/>
          <w:sz w:val="22"/>
          <w:szCs w:val="22"/>
        </w:rPr>
        <w:br/>
      </w:r>
      <w:r w:rsidRPr="002C28ED">
        <w:rPr>
          <w:rFonts w:ascii="Times New Roman" w:hAnsi="Times New Roman"/>
          <w:sz w:val="22"/>
          <w:szCs w:val="22"/>
        </w:rPr>
        <w:t xml:space="preserve">wraz z uzasadnieniem.  </w:t>
      </w:r>
    </w:p>
    <w:p w14:paraId="189E8265" w14:textId="77777777" w:rsidR="00526DFC" w:rsidRDefault="00526DFC" w:rsidP="00526DFC">
      <w:pPr>
        <w:spacing w:line="360" w:lineRule="auto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13FD2AB2" w14:textId="77777777" w:rsidR="00526DFC" w:rsidRPr="0003465A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03465A">
        <w:rPr>
          <w:rFonts w:ascii="Times New Roman" w:hAnsi="Times New Roman"/>
          <w:b/>
          <w:sz w:val="22"/>
          <w:szCs w:val="22"/>
        </w:rPr>
        <w:t xml:space="preserve">Oddział </w:t>
      </w:r>
      <w:r>
        <w:rPr>
          <w:rFonts w:ascii="Times New Roman" w:hAnsi="Times New Roman"/>
          <w:b/>
          <w:sz w:val="22"/>
          <w:szCs w:val="22"/>
        </w:rPr>
        <w:t>10</w:t>
      </w:r>
    </w:p>
    <w:p w14:paraId="725BA582" w14:textId="77777777" w:rsidR="00526DFC" w:rsidRPr="002C28E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2C28ED">
        <w:rPr>
          <w:rFonts w:ascii="Times New Roman" w:hAnsi="Times New Roman"/>
          <w:b/>
          <w:sz w:val="22"/>
          <w:szCs w:val="22"/>
        </w:rPr>
        <w:t>Podjęcie decyzji w sprawie zatrudnienia wybranego kandydata</w:t>
      </w:r>
    </w:p>
    <w:p w14:paraId="40E96AEE" w14:textId="77777777" w:rsidR="00526DFC" w:rsidRPr="00AE1F45" w:rsidRDefault="00526DFC" w:rsidP="00526DFC">
      <w:pPr>
        <w:pStyle w:val="Akapitzlist"/>
        <w:numPr>
          <w:ilvl w:val="3"/>
          <w:numId w:val="47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F76C59">
        <w:rPr>
          <w:rFonts w:ascii="Times New Roman" w:hAnsi="Times New Roman"/>
          <w:sz w:val="22"/>
          <w:szCs w:val="22"/>
        </w:rPr>
        <w:t xml:space="preserve">Decyzję w sprawie zatrudnienia wybranego kandydata podejmuje Komendanta W-MOSG </w:t>
      </w:r>
      <w:r>
        <w:rPr>
          <w:rFonts w:ascii="Times New Roman" w:hAnsi="Times New Roman"/>
          <w:sz w:val="22"/>
          <w:szCs w:val="22"/>
        </w:rPr>
        <w:br/>
      </w:r>
      <w:r w:rsidRPr="00F76C59">
        <w:rPr>
          <w:rFonts w:ascii="Times New Roman" w:hAnsi="Times New Roman"/>
          <w:sz w:val="22"/>
          <w:szCs w:val="22"/>
        </w:rPr>
        <w:t xml:space="preserve">na podstawie przedłożonego do akceptacji przez kierownika komórki właściwej w sprawach osobowych protokołu końcowego z </w:t>
      </w:r>
      <w:r w:rsidRPr="00AE1F45">
        <w:rPr>
          <w:rFonts w:ascii="Times New Roman" w:hAnsi="Times New Roman"/>
          <w:sz w:val="22"/>
          <w:szCs w:val="22"/>
        </w:rPr>
        <w:t xml:space="preserve">naboru. </w:t>
      </w:r>
    </w:p>
    <w:p w14:paraId="55B80C4B" w14:textId="77777777" w:rsidR="00526DFC" w:rsidRPr="00AE1F45" w:rsidRDefault="00526DFC" w:rsidP="00526DFC">
      <w:pPr>
        <w:pStyle w:val="Akapitzlist"/>
        <w:numPr>
          <w:ilvl w:val="3"/>
          <w:numId w:val="47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AE1F45">
        <w:rPr>
          <w:rFonts w:ascii="Times New Roman" w:hAnsi="Times New Roman"/>
          <w:sz w:val="22"/>
          <w:szCs w:val="22"/>
        </w:rPr>
        <w:t>Jeżeli w ciągu 3 miesięcy od dnia nawiązania stosunku pracy z osobą wyłonioną w drodze naboru istnieje konieczność ponownego obsadzenia tego samego stanowiska pracy, Komendant W-MOSG może zatrudnić na tym stanowisku inną osobę spośród wyłonionych kandydatów wskazanych przez komisję w protokole.</w:t>
      </w:r>
    </w:p>
    <w:p w14:paraId="10BC7F4D" w14:textId="77777777" w:rsidR="00526DFC" w:rsidRDefault="00526DFC" w:rsidP="00526DFC">
      <w:pPr>
        <w:spacing w:line="360" w:lineRule="auto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2A6C6F96" w14:textId="77777777" w:rsidR="00526DFC" w:rsidRPr="0003465A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03465A">
        <w:rPr>
          <w:rFonts w:ascii="Times New Roman" w:hAnsi="Times New Roman"/>
          <w:b/>
          <w:sz w:val="22"/>
          <w:szCs w:val="22"/>
        </w:rPr>
        <w:t xml:space="preserve">Oddział </w:t>
      </w:r>
      <w:r>
        <w:rPr>
          <w:rFonts w:ascii="Times New Roman" w:hAnsi="Times New Roman"/>
          <w:b/>
          <w:sz w:val="22"/>
          <w:szCs w:val="22"/>
        </w:rPr>
        <w:t>11</w:t>
      </w:r>
    </w:p>
    <w:p w14:paraId="1D019354" w14:textId="77777777" w:rsidR="00526DFC" w:rsidRPr="00DC69D4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03465A">
        <w:rPr>
          <w:rFonts w:ascii="Times New Roman" w:hAnsi="Times New Roman"/>
          <w:b/>
          <w:sz w:val="22"/>
          <w:szCs w:val="22"/>
        </w:rPr>
        <w:t>Nabór wewnętrzny</w:t>
      </w:r>
    </w:p>
    <w:p w14:paraId="607DBC14" w14:textId="77777777" w:rsidR="00526DFC" w:rsidRPr="002C28ED" w:rsidRDefault="00526DFC" w:rsidP="00526DFC">
      <w:pPr>
        <w:numPr>
          <w:ilvl w:val="0"/>
          <w:numId w:val="44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 przypadku wyrażenia zgody przez Komendanta W-MOSG na wniosku o wszczęcie naboru wewnętrznego komórka właściwa do spraw osobowych sporządza i zamieszcza na okres nie dłuższy niż 5 dni roboczych ogłoszenie o naborze na stronie intranetowej W</w:t>
      </w:r>
      <w:r w:rsidRPr="002C28ED">
        <w:rPr>
          <w:rFonts w:ascii="Times New Roman" w:hAnsi="Times New Roman"/>
          <w:sz w:val="22"/>
          <w:szCs w:val="22"/>
        </w:rPr>
        <w:noBreakHyphen/>
        <w:t>MOSG.</w:t>
      </w:r>
    </w:p>
    <w:p w14:paraId="52A53ECE" w14:textId="77777777" w:rsidR="00526DFC" w:rsidRPr="002C28ED" w:rsidRDefault="00526DFC" w:rsidP="00526DFC">
      <w:pPr>
        <w:numPr>
          <w:ilvl w:val="0"/>
          <w:numId w:val="44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lastRenderedPageBreak/>
        <w:t>W przypadku naboru wewnętrznego na stanowisko w placówkach W-MOSG – dodatkowo ogłoszenie o naborze zamieszcza się niezwłocznie na tablicy ogłoszeń w ww. placówce SG. Osobą odpowiedzialną za zamieszczenie ogłoszenia o naborze jest komendant właściwej placówki SG. W dniu zamieszczenia ogłoszenia o na stronie intranetowej W-MOSG osoba ją zamieszczająca przesyła ogłoszenie na pocztę elektroniczną właściwego komendanta placówki SG.</w:t>
      </w:r>
    </w:p>
    <w:p w14:paraId="28674220" w14:textId="77777777" w:rsidR="00526DFC" w:rsidRPr="002C28ED" w:rsidRDefault="00526DFC" w:rsidP="00526DFC">
      <w:pPr>
        <w:numPr>
          <w:ilvl w:val="0"/>
          <w:numId w:val="44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Członek korpusu służby cywilnej zainteresowany wzięciem udziału w wewnętrznej procedurze naboru, składa do Komendanta W</w:t>
      </w:r>
      <w:r w:rsidRPr="002C28ED">
        <w:rPr>
          <w:rFonts w:ascii="Times New Roman" w:hAnsi="Times New Roman"/>
          <w:sz w:val="22"/>
          <w:szCs w:val="22"/>
        </w:rPr>
        <w:noBreakHyphen/>
        <w:t>MOSG w określonym w ogłoszeniu o naborze terminie prośbę o przeniesienie na stanowisko. Prośby złożone po wyznaczonym terminie nie będą rozpatrywane.</w:t>
      </w:r>
    </w:p>
    <w:p w14:paraId="1C607E93" w14:textId="77777777" w:rsidR="00526DFC" w:rsidRPr="002C28ED" w:rsidRDefault="00526DFC" w:rsidP="00526DFC">
      <w:pPr>
        <w:numPr>
          <w:ilvl w:val="0"/>
          <w:numId w:val="44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Do prośby, o której mowa w ust. 3 członek korpusu służby cywilnej dołącza dokumenty, które nie są zawarte w jego teczce akt personalnych, a które potwierdzają spełnienie przez niego wymagań niezbędnych i dodatkowych. </w:t>
      </w:r>
    </w:p>
    <w:p w14:paraId="3CE482AD" w14:textId="77777777" w:rsidR="00526DFC" w:rsidRPr="002C28ED" w:rsidRDefault="00526DFC" w:rsidP="00526DFC">
      <w:pPr>
        <w:numPr>
          <w:ilvl w:val="0"/>
          <w:numId w:val="44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W przypadku ubiegania się o przeniesienie na dane stanowisko co najmniej dwóch członków korpusu służby cywilnej lub w przypadku złożenia prośby o przeniesienie przez członka korpusu służby cywilnej, który nie spełnia wymagań niezbędnych określonych w ofercie pracy, a ich spełnienie wymaga weryfikacji wiedzy teoretycznej lub praktycznej powołuje się komisję w celu wyłonienia kandydata spełniającego w najwyższym stopniu wymagania niezbędne oraz dodatkowe wskazane w opisie stanowiska pracy lub w celu potwierdzenia posiadania wymagań niezbędnych. </w:t>
      </w:r>
    </w:p>
    <w:p w14:paraId="2576064F" w14:textId="77777777" w:rsidR="00526DFC" w:rsidRPr="002C28ED" w:rsidRDefault="00526DFC" w:rsidP="00526DFC">
      <w:pPr>
        <w:numPr>
          <w:ilvl w:val="0"/>
          <w:numId w:val="44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Komisja, o której mowa w ust. 5 sporządza protokół z przeprowadzonego naboru wewnętrznego lub protokół z przeprowadzonej weryfikacji spełnienia przez członka korpusu służby cywilnej wymagań niezbędnych.</w:t>
      </w:r>
    </w:p>
    <w:p w14:paraId="3BDCC7E9" w14:textId="77777777" w:rsidR="00526DFC" w:rsidRPr="002C28ED" w:rsidRDefault="00526DFC" w:rsidP="00526DFC">
      <w:pPr>
        <w:numPr>
          <w:ilvl w:val="0"/>
          <w:numId w:val="44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Komisję o których mowa w ust. 5 powołuje rozkazem dziennym Komendant W</w:t>
      </w:r>
      <w:r w:rsidRPr="002C28ED">
        <w:rPr>
          <w:rFonts w:ascii="Times New Roman" w:hAnsi="Times New Roman"/>
          <w:sz w:val="22"/>
          <w:szCs w:val="22"/>
        </w:rPr>
        <w:noBreakHyphen/>
        <w:t xml:space="preserve">MOSG na wniosek odpowiednio kierownika komórki organizacyjnej lub kierownika komórki właściwej w sprawach osobowych, w składzie nie mniejszym niż trzy osoby realizujące zadania w komórce organizacyjnej, w której istnieje potrzeba obsadzenia stanowiska, w tym co najmniej jedna osoba zajmująca stanowisko kierownicze. </w:t>
      </w:r>
    </w:p>
    <w:p w14:paraId="1FEE0CDD" w14:textId="77777777" w:rsidR="00526DFC" w:rsidRPr="002C28ED" w:rsidRDefault="00526DFC" w:rsidP="00526DFC">
      <w:pPr>
        <w:numPr>
          <w:ilvl w:val="0"/>
          <w:numId w:val="44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Brak zmiany warunków zatrudnienia pracownikowi wyłonionemu w ramach naboru, o którym mowa w ust. 5 nie uprawnia pracownika do dochodzenia roszczeń z tym związanych.  </w:t>
      </w:r>
    </w:p>
    <w:p w14:paraId="0A703E40" w14:textId="77777777" w:rsidR="00526DFC" w:rsidRPr="002C28ED" w:rsidRDefault="00526DFC" w:rsidP="00526DFC">
      <w:pPr>
        <w:numPr>
          <w:ilvl w:val="0"/>
          <w:numId w:val="44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Przed dokonaniem zmiany warunków zatrudnienia dopuszcza się możliwość powierzenia członkowi korpusu służby cywilnej obowiązków na tym stanowisku na okres do 3 miesięcy w danym roku kalendarzowym. </w:t>
      </w:r>
    </w:p>
    <w:p w14:paraId="0F10C710" w14:textId="77777777" w:rsidR="00526DFC" w:rsidRPr="002C28ED" w:rsidRDefault="00526DFC" w:rsidP="00526DFC">
      <w:pPr>
        <w:numPr>
          <w:ilvl w:val="0"/>
          <w:numId w:val="44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 xml:space="preserve">Zaleca się, aby przeniesienie członka korpusu służby cywilnej na stanowisko następowało </w:t>
      </w:r>
      <w:r>
        <w:rPr>
          <w:rFonts w:ascii="Times New Roman" w:hAnsi="Times New Roman"/>
          <w:sz w:val="22"/>
          <w:szCs w:val="22"/>
        </w:rPr>
        <w:br/>
      </w:r>
      <w:r w:rsidRPr="002C28ED">
        <w:rPr>
          <w:rFonts w:ascii="Times New Roman" w:hAnsi="Times New Roman"/>
          <w:sz w:val="22"/>
          <w:szCs w:val="22"/>
        </w:rPr>
        <w:t>po pozytywnym zakończeniu procedury naboru na stanowisko, które obecnie jest przez niego zajmowane.</w:t>
      </w:r>
    </w:p>
    <w:p w14:paraId="11B171EE" w14:textId="77777777" w:rsidR="00526DFC" w:rsidRDefault="00526DFC" w:rsidP="00526DF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F6C6504" w14:textId="77777777" w:rsidR="00526DFC" w:rsidRDefault="00526DFC" w:rsidP="00526DF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C6C3513" w14:textId="77777777" w:rsidR="00526DFC" w:rsidRDefault="00526DFC" w:rsidP="00526DF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E3D05F3" w14:textId="77777777" w:rsidR="00526DFC" w:rsidRPr="005B466D" w:rsidRDefault="00526DFC" w:rsidP="00526DF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61A1245" w14:textId="77777777" w:rsidR="00526DFC" w:rsidRPr="005B466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5B466D">
        <w:rPr>
          <w:rFonts w:ascii="Times New Roman" w:hAnsi="Times New Roman"/>
          <w:b/>
          <w:sz w:val="22"/>
          <w:szCs w:val="22"/>
        </w:rPr>
        <w:t>Oddział 1</w:t>
      </w:r>
      <w:r>
        <w:rPr>
          <w:rFonts w:ascii="Times New Roman" w:hAnsi="Times New Roman"/>
          <w:b/>
          <w:sz w:val="22"/>
          <w:szCs w:val="22"/>
        </w:rPr>
        <w:t>2</w:t>
      </w:r>
    </w:p>
    <w:p w14:paraId="713BB67B" w14:textId="77777777" w:rsidR="00526DFC" w:rsidRPr="005B466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5B466D">
        <w:rPr>
          <w:rFonts w:ascii="Times New Roman" w:hAnsi="Times New Roman"/>
          <w:b/>
          <w:sz w:val="22"/>
          <w:szCs w:val="22"/>
        </w:rPr>
        <w:t>Informacja o wynikach naboru</w:t>
      </w:r>
    </w:p>
    <w:p w14:paraId="1AD48F96" w14:textId="77777777" w:rsidR="00526DFC" w:rsidRPr="005B466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67952D8E" w14:textId="77777777" w:rsidR="00526DFC" w:rsidRPr="005B466D" w:rsidRDefault="00526DFC" w:rsidP="00526DFC">
      <w:pPr>
        <w:spacing w:line="360" w:lineRule="auto"/>
        <w:ind w:left="142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Upoważnione przez Komendanta W-MOSG osoby, niezwłocznie po przeprowadzonym naborze upowszechniają informację o wynikach naboru przez umieszczenie jej:</w:t>
      </w:r>
    </w:p>
    <w:p w14:paraId="6101860A" w14:textId="77777777" w:rsidR="00526DFC" w:rsidRPr="005B466D" w:rsidRDefault="00526DFC" w:rsidP="00526DFC">
      <w:pPr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na Biurze Przepustek W-MOSG w Kętrzynie;</w:t>
      </w:r>
    </w:p>
    <w:p w14:paraId="1280053A" w14:textId="77777777" w:rsidR="00526DFC" w:rsidRPr="005B466D" w:rsidRDefault="00526DFC" w:rsidP="00526DFC">
      <w:pPr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w Biuletynie Informacji Publicznej W-MOSG;</w:t>
      </w:r>
    </w:p>
    <w:p w14:paraId="54554282" w14:textId="77777777" w:rsidR="00526DFC" w:rsidRPr="005B466D" w:rsidRDefault="00526DFC" w:rsidP="00526DFC">
      <w:pPr>
        <w:numPr>
          <w:ilvl w:val="0"/>
          <w:numId w:val="14"/>
        </w:numPr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w Biuletynie Informacji Publicznej Kancelarii Prezesa Rady Ministrów.</w:t>
      </w:r>
    </w:p>
    <w:p w14:paraId="65E55728" w14:textId="77777777" w:rsidR="00526DFC" w:rsidRPr="00802506" w:rsidRDefault="00526DFC" w:rsidP="00526DFC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2A4D82E2" w14:textId="77777777" w:rsidR="00526DFC" w:rsidRPr="005B466D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5B466D">
        <w:rPr>
          <w:rFonts w:ascii="Times New Roman" w:hAnsi="Times New Roman"/>
          <w:b/>
          <w:sz w:val="22"/>
          <w:szCs w:val="22"/>
        </w:rPr>
        <w:t>Oddział 1</w:t>
      </w:r>
      <w:r>
        <w:rPr>
          <w:rFonts w:ascii="Times New Roman" w:hAnsi="Times New Roman"/>
          <w:b/>
          <w:sz w:val="22"/>
          <w:szCs w:val="22"/>
        </w:rPr>
        <w:t>3</w:t>
      </w:r>
    </w:p>
    <w:p w14:paraId="7AA2DA69" w14:textId="77777777" w:rsidR="00526DFC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5B466D">
        <w:rPr>
          <w:rFonts w:ascii="Times New Roman" w:hAnsi="Times New Roman"/>
          <w:b/>
          <w:sz w:val="22"/>
          <w:szCs w:val="22"/>
        </w:rPr>
        <w:t xml:space="preserve">Postępowanie z dokumentami kandydatów po zakończeniu naboru </w:t>
      </w:r>
    </w:p>
    <w:p w14:paraId="54A1E4D4" w14:textId="77777777" w:rsidR="00526DFC" w:rsidRPr="00802506" w:rsidRDefault="00526DFC" w:rsidP="00526DFC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1D48E6D" w14:textId="77777777" w:rsidR="00526DFC" w:rsidRPr="005B466D" w:rsidRDefault="00526DFC" w:rsidP="00526DFC">
      <w:pPr>
        <w:numPr>
          <w:ilvl w:val="0"/>
          <w:numId w:val="45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5B466D">
        <w:rPr>
          <w:rFonts w:ascii="Times New Roman" w:hAnsi="Times New Roman"/>
          <w:sz w:val="22"/>
          <w:szCs w:val="22"/>
        </w:rPr>
        <w:t>Dokumenty kandydata wyłonionego w procedurze naboru, z którym został nawiązany stosunek pracy włączane są do teczki akt osobowych.</w:t>
      </w:r>
    </w:p>
    <w:p w14:paraId="3268DDA4" w14:textId="77777777" w:rsidR="00526DFC" w:rsidRPr="00D7747B" w:rsidRDefault="00526DFC" w:rsidP="00526DFC">
      <w:pPr>
        <w:numPr>
          <w:ilvl w:val="0"/>
          <w:numId w:val="45"/>
        </w:numPr>
        <w:spacing w:line="360" w:lineRule="auto"/>
        <w:ind w:left="709" w:hanging="567"/>
        <w:jc w:val="both"/>
        <w:rPr>
          <w:rFonts w:ascii="Times New Roman" w:hAnsi="Times New Roman"/>
          <w:sz w:val="22"/>
          <w:szCs w:val="22"/>
        </w:rPr>
      </w:pPr>
      <w:r w:rsidRPr="008569E4">
        <w:rPr>
          <w:rFonts w:ascii="Times New Roman" w:hAnsi="Times New Roman"/>
          <w:sz w:val="22"/>
          <w:szCs w:val="22"/>
        </w:rPr>
        <w:t>Dokumenty kandydatów, którzy nie zostali zatrudnieni w korpusie służby cywilnej W-MOSG, będą przechowywane przez czas niezbędny do przeprowadzenia naboru na stanowisko pracy w służbie cywilnej (z uwzględnieniem 3 miesięcy od dnia nawiązania stosunku pracy z osobą wyłonioną w</w:t>
      </w:r>
      <w:r>
        <w:rPr>
          <w:rFonts w:ascii="Times New Roman" w:hAnsi="Times New Roman"/>
          <w:sz w:val="22"/>
          <w:szCs w:val="22"/>
        </w:rPr>
        <w:t> </w:t>
      </w:r>
      <w:r w:rsidRPr="008569E4">
        <w:rPr>
          <w:rFonts w:ascii="Times New Roman" w:hAnsi="Times New Roman"/>
          <w:sz w:val="22"/>
          <w:szCs w:val="22"/>
        </w:rPr>
        <w:t>drodze naboru, w których dyrektor generalny urzędu ma możliwość wyboru kolejnego wyłonionego kandydata, w przypadku gdy ponownie zaistnieje konieczność obsadzenia tego samego stanowiska), a następnie przez czas wynikający z przepisów</w:t>
      </w:r>
      <w:r>
        <w:rPr>
          <w:rFonts w:ascii="Times New Roman" w:hAnsi="Times New Roman"/>
          <w:sz w:val="22"/>
          <w:szCs w:val="22"/>
        </w:rPr>
        <w:t xml:space="preserve"> </w:t>
      </w:r>
      <w:r w:rsidRPr="008569E4">
        <w:rPr>
          <w:rFonts w:ascii="Times New Roman" w:hAnsi="Times New Roman"/>
          <w:sz w:val="22"/>
          <w:szCs w:val="22"/>
        </w:rPr>
        <w:t>o archiwizacji.</w:t>
      </w:r>
    </w:p>
    <w:p w14:paraId="7C0BA195" w14:textId="77777777" w:rsidR="00526DFC" w:rsidRPr="00802506" w:rsidRDefault="00526DFC" w:rsidP="00526DFC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6542DC7E" w14:textId="77777777" w:rsidR="00526DFC" w:rsidRPr="00273620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273620">
        <w:rPr>
          <w:rFonts w:ascii="Times New Roman" w:hAnsi="Times New Roman"/>
          <w:b/>
          <w:sz w:val="22"/>
          <w:szCs w:val="22"/>
        </w:rPr>
        <w:t>Oddział 1</w:t>
      </w:r>
      <w:r>
        <w:rPr>
          <w:rFonts w:ascii="Times New Roman" w:hAnsi="Times New Roman"/>
          <w:b/>
          <w:sz w:val="22"/>
          <w:szCs w:val="22"/>
        </w:rPr>
        <w:t>4</w:t>
      </w:r>
    </w:p>
    <w:p w14:paraId="5111C848" w14:textId="77777777" w:rsidR="00526DFC" w:rsidRPr="00273620" w:rsidRDefault="00526DFC" w:rsidP="00526DF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273620">
        <w:rPr>
          <w:rFonts w:ascii="Times New Roman" w:hAnsi="Times New Roman"/>
          <w:b/>
          <w:sz w:val="22"/>
          <w:szCs w:val="22"/>
        </w:rPr>
        <w:t xml:space="preserve">Wprowadzenie nowo zatrudnionego członka korpusu służby cywilnej </w:t>
      </w:r>
    </w:p>
    <w:p w14:paraId="323D4B52" w14:textId="77777777" w:rsidR="00526DFC" w:rsidRPr="00802506" w:rsidRDefault="00526DFC" w:rsidP="00526DFC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747F6878" w14:textId="77777777" w:rsidR="00526DFC" w:rsidRPr="00273620" w:rsidRDefault="00526DFC" w:rsidP="00526DFC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  <w:r w:rsidRPr="00273620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 xml:space="preserve">Wprowadzenie do pracy jest to proces przyjmowania i przywitania nowo zatrudnionych pracowników, a także udzielania im podstawowych informacji, których potrzebują, aby móc efektywnie wykonywać powierzone zadania. </w:t>
      </w:r>
    </w:p>
    <w:p w14:paraId="56D7C212" w14:textId="77777777" w:rsidR="00526DFC" w:rsidRPr="00273620" w:rsidRDefault="00526DFC" w:rsidP="00526DFC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  <w:r w:rsidRPr="00273620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Proces wprowadzenia do pracy obejmuje wszystkich członków korpusu służby cywilnej rozpoczynających pracę w komórkach organizacyjnych W-MOSG.</w:t>
      </w:r>
    </w:p>
    <w:p w14:paraId="2E3D1DC2" w14:textId="77777777" w:rsidR="00526DFC" w:rsidRPr="00273620" w:rsidRDefault="00526DFC" w:rsidP="00526DFC">
      <w:pPr>
        <w:pStyle w:val="Akapitzlist"/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  <w:r w:rsidRPr="00273620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Proces wprowadzenia do pracy składa się z dwóch etapów: adaptacji oraz realizacji powierzonych zadań i winien być zakończony najpóźniej przed upływem 3 miesięcy od dnia zatrudnienia.</w:t>
      </w:r>
    </w:p>
    <w:p w14:paraId="79AB608F" w14:textId="77777777" w:rsidR="00526DFC" w:rsidRPr="00273620" w:rsidRDefault="00526DFC" w:rsidP="00526DFC">
      <w:pPr>
        <w:pStyle w:val="Akapitzlist"/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  <w:r w:rsidRPr="00273620">
        <w:rPr>
          <w:rFonts w:ascii="Times New Roman" w:eastAsiaTheme="minorHAnsi" w:hAnsi="Times New Roman"/>
          <w:kern w:val="0"/>
          <w:sz w:val="22"/>
          <w:szCs w:val="22"/>
          <w:lang w:eastAsia="en-US"/>
        </w:rPr>
        <w:lastRenderedPageBreak/>
        <w:t>Za wprowadzenie do pracy odpowiedzialny jest bezpośredni przełożony, który zapoznaje członka korpusu służby cywilnej z personelem, stanowiskiem pracy, zadaniami oraz podstawowymi zasadami funkcjonowania komórki organizacyjnej.</w:t>
      </w:r>
    </w:p>
    <w:p w14:paraId="3EA439EC" w14:textId="77777777" w:rsidR="00526DFC" w:rsidRPr="00273620" w:rsidRDefault="00526DFC" w:rsidP="00526DFC">
      <w:pPr>
        <w:pStyle w:val="Akapitzlist"/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  <w:r w:rsidRPr="00273620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Bezpośredni przełożony może wyznaczyć innego pracownika tzw. opiekuna służbowego, który będzie odpowiedzialny za wdrożenie członka korpusu służby cywilnej do pracy na stanowisku. Wyznaczenie opiekuna nie zwalnia przełożonego z odpowiedzialności za właściwe wprowadzenie członka korpusu służby cywilnej do pracy.</w:t>
      </w:r>
    </w:p>
    <w:p w14:paraId="3D4EE2D5" w14:textId="77777777" w:rsidR="00526DFC" w:rsidRPr="00273620" w:rsidRDefault="00526DFC" w:rsidP="00526DFC">
      <w:pPr>
        <w:pStyle w:val="Akapitzlist"/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709" w:hanging="567"/>
        <w:jc w:val="both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  <w:r w:rsidRPr="00273620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Na zakończenie procesu wprowadzenia do pracy przełożony przeprowadza rozmowę z pracownikiem w ramach której zasięga informacji w szczególności na temat:</w:t>
      </w:r>
    </w:p>
    <w:p w14:paraId="1660E5E4" w14:textId="77777777" w:rsidR="00526DFC" w:rsidRPr="00273620" w:rsidRDefault="00526DFC" w:rsidP="00526DFC">
      <w:pPr>
        <w:pStyle w:val="Akapitzlist"/>
        <w:widowControl/>
        <w:numPr>
          <w:ilvl w:val="1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  <w:r w:rsidRPr="00273620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przebiegu procesu wprowadzenia</w:t>
      </w:r>
      <w:r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;</w:t>
      </w:r>
    </w:p>
    <w:p w14:paraId="1E600D82" w14:textId="77777777" w:rsidR="00526DFC" w:rsidRPr="00273620" w:rsidRDefault="00526DFC" w:rsidP="00526DFC">
      <w:pPr>
        <w:pStyle w:val="Akapitzlist"/>
        <w:widowControl/>
        <w:numPr>
          <w:ilvl w:val="1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  <w:r w:rsidRPr="00273620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napotkanych trudności</w:t>
      </w:r>
      <w:r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;</w:t>
      </w:r>
    </w:p>
    <w:p w14:paraId="65F2F81C" w14:textId="77777777" w:rsidR="00526DFC" w:rsidRPr="00273620" w:rsidRDefault="00526DFC" w:rsidP="00526DFC">
      <w:pPr>
        <w:pStyle w:val="Akapitzlist"/>
        <w:widowControl/>
        <w:numPr>
          <w:ilvl w:val="1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  <w:r w:rsidRPr="00273620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propozycji usprawnień</w:t>
      </w:r>
      <w:r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;</w:t>
      </w:r>
    </w:p>
    <w:p w14:paraId="352539BE" w14:textId="77777777" w:rsidR="00526DFC" w:rsidRPr="00273620" w:rsidRDefault="00526DFC" w:rsidP="00526DFC">
      <w:pPr>
        <w:pStyle w:val="Akapitzlist"/>
        <w:widowControl/>
        <w:numPr>
          <w:ilvl w:val="1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  <w:r w:rsidRPr="00273620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potrzeb rozwojowych</w:t>
      </w:r>
      <w:r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;</w:t>
      </w:r>
    </w:p>
    <w:p w14:paraId="7024F341" w14:textId="77777777" w:rsidR="00526DFC" w:rsidRDefault="00526DFC" w:rsidP="00526DFC">
      <w:pPr>
        <w:pStyle w:val="Akapitzlist"/>
        <w:widowControl/>
        <w:numPr>
          <w:ilvl w:val="1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Theme="minorHAnsi" w:hAnsi="Times New Roman"/>
          <w:kern w:val="0"/>
          <w:sz w:val="22"/>
          <w:szCs w:val="22"/>
          <w:lang w:eastAsia="en-US"/>
        </w:rPr>
      </w:pPr>
      <w:r w:rsidRPr="00273620">
        <w:rPr>
          <w:rFonts w:ascii="Times New Roman" w:eastAsiaTheme="minorHAnsi" w:hAnsi="Times New Roman"/>
          <w:kern w:val="0"/>
          <w:sz w:val="22"/>
          <w:szCs w:val="22"/>
          <w:lang w:eastAsia="en-US"/>
        </w:rPr>
        <w:t>poziomu zadowolenia z pracy.</w:t>
      </w:r>
    </w:p>
    <w:p w14:paraId="5E4953F3" w14:textId="77777777" w:rsidR="00266847" w:rsidRPr="007461E8" w:rsidRDefault="00266847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E268544" w14:textId="77777777" w:rsidR="00266847" w:rsidRPr="007461E8" w:rsidRDefault="00266847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6D3626F" w14:textId="77777777" w:rsidR="00266847" w:rsidRPr="007461E8" w:rsidRDefault="00266847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6742945" w14:textId="77777777" w:rsidR="00266847" w:rsidRPr="007461E8" w:rsidRDefault="00266847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16019F4" w14:textId="77777777" w:rsidR="00266847" w:rsidRPr="007461E8" w:rsidRDefault="00266847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ED06FF9" w14:textId="77777777" w:rsidR="00266847" w:rsidRPr="007461E8" w:rsidRDefault="00266847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D645E20" w14:textId="77777777" w:rsidR="00266847" w:rsidRPr="007461E8" w:rsidRDefault="00266847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E7BD415" w14:textId="77777777" w:rsidR="00266847" w:rsidRPr="007461E8" w:rsidRDefault="00266847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F83F707" w14:textId="77777777" w:rsidR="00266847" w:rsidRPr="007461E8" w:rsidRDefault="00266847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4A8B9BD" w14:textId="77777777" w:rsidR="00266847" w:rsidRPr="007461E8" w:rsidRDefault="00266847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7EA343E" w14:textId="77777777" w:rsidR="00266847" w:rsidRPr="007461E8" w:rsidRDefault="00266847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EE30B49" w14:textId="77777777" w:rsidR="00266847" w:rsidRPr="007461E8" w:rsidRDefault="00266847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734C469" w14:textId="77777777" w:rsidR="00266847" w:rsidRPr="007461E8" w:rsidRDefault="00266847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E5FE8A1" w14:textId="3AF05E52" w:rsidR="00266847" w:rsidRDefault="00266847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25F53E5" w14:textId="0E224572" w:rsidR="00526DFC" w:rsidRDefault="00526DFC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3CEE44E" w14:textId="43195F86" w:rsidR="00526DFC" w:rsidRDefault="00526DFC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F7273B1" w14:textId="24CD293D" w:rsidR="00526DFC" w:rsidRDefault="00526DFC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DB3DE20" w14:textId="285D7114" w:rsidR="00526DFC" w:rsidRDefault="00526DFC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3C7E50F" w14:textId="46AB2D4A" w:rsidR="00526DFC" w:rsidRDefault="00526DFC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FF55C9B" w14:textId="72EE6F49" w:rsidR="00526DFC" w:rsidRDefault="00526DFC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0304093" w14:textId="162A2763" w:rsidR="00526DFC" w:rsidRDefault="00526DFC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A35CE97" w14:textId="77777777" w:rsidR="00526DFC" w:rsidRPr="007461E8" w:rsidRDefault="00526DFC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738E36E" w14:textId="7E732D15" w:rsidR="009B6D80" w:rsidRDefault="009B6D80" w:rsidP="0026684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6FC1C79" w14:textId="77777777" w:rsidR="00526DFC" w:rsidRPr="002C28ED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  <w:r w:rsidRPr="002C28ED">
        <w:rPr>
          <w:sz w:val="22"/>
          <w:szCs w:val="22"/>
        </w:rPr>
        <w:lastRenderedPageBreak/>
        <w:t>Załącznik Nr 10</w:t>
      </w:r>
    </w:p>
    <w:p w14:paraId="00DD306B" w14:textId="77777777" w:rsidR="00526DFC" w:rsidRPr="002C28ED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  <w:r w:rsidRPr="002C28ED">
        <w:rPr>
          <w:sz w:val="22"/>
          <w:szCs w:val="22"/>
        </w:rPr>
        <w:t>do Standardów zarządzania zasobami ludzkimi w służbie cywilnej</w:t>
      </w:r>
    </w:p>
    <w:p w14:paraId="40971FE9" w14:textId="77777777" w:rsidR="00526DFC" w:rsidRPr="002C28ED" w:rsidRDefault="00526DFC" w:rsidP="00526DFC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w Warmińsko-Mazurskim Oddziale Straży Granicznej</w:t>
      </w:r>
    </w:p>
    <w:p w14:paraId="00AFF97A" w14:textId="77777777" w:rsidR="00526DFC" w:rsidRDefault="00526DFC" w:rsidP="00526DFC">
      <w:pPr>
        <w:spacing w:line="360" w:lineRule="auto"/>
        <w:jc w:val="right"/>
        <w:rPr>
          <w:rFonts w:ascii="Times New Roman" w:hAnsi="Times New Roman"/>
        </w:rPr>
      </w:pPr>
    </w:p>
    <w:p w14:paraId="7A02755D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…………………………..……………….  </w:t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  <w:t>…………………………..……………….</w:t>
      </w:r>
    </w:p>
    <w:p w14:paraId="4B5D6BE5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                     (imię i nazwisko) </w:t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  <w:t>(miejscowość, data)</w:t>
      </w:r>
    </w:p>
    <w:p w14:paraId="5A00FFFD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</w:p>
    <w:p w14:paraId="736977E8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>…………………………..……………….</w:t>
      </w:r>
    </w:p>
    <w:p w14:paraId="3029E7CF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                 (adres zamieszkania)</w:t>
      </w:r>
    </w:p>
    <w:p w14:paraId="52AEB2A9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</w:p>
    <w:p w14:paraId="1308DBA8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>…………………………..……………….</w:t>
      </w:r>
    </w:p>
    <w:p w14:paraId="55DF82D6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                  (dane kontaktowe)</w:t>
      </w:r>
    </w:p>
    <w:p w14:paraId="7AAB3E87" w14:textId="77777777" w:rsidR="00526DFC" w:rsidRPr="00B1140E" w:rsidRDefault="00526DFC" w:rsidP="00526DFC">
      <w:pPr>
        <w:pStyle w:val="Bezodstpw"/>
        <w:tabs>
          <w:tab w:val="left" w:pos="1418"/>
        </w:tabs>
        <w:ind w:left="6381"/>
        <w:jc w:val="left"/>
        <w:rPr>
          <w:rFonts w:ascii="Times New Roman" w:hAnsi="Times New Roman"/>
          <w:sz w:val="20"/>
          <w:szCs w:val="20"/>
        </w:rPr>
      </w:pPr>
      <w:r w:rsidRPr="00B1140E">
        <w:rPr>
          <w:rFonts w:ascii="Times New Roman" w:hAnsi="Times New Roman"/>
          <w:sz w:val="20"/>
          <w:szCs w:val="20"/>
        </w:rPr>
        <w:t>Egz. pojedynczy</w:t>
      </w:r>
    </w:p>
    <w:p w14:paraId="168ACBBD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65B6CD87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right"/>
        <w:rPr>
          <w:rFonts w:ascii="Times New Roman" w:hAnsi="Times New Roman"/>
        </w:rPr>
      </w:pPr>
    </w:p>
    <w:p w14:paraId="30F792E7" w14:textId="77777777" w:rsidR="00526DFC" w:rsidRPr="0026174D" w:rsidRDefault="00526DFC" w:rsidP="00526DFC">
      <w:pPr>
        <w:pStyle w:val="Bezodstpw"/>
        <w:tabs>
          <w:tab w:val="left" w:pos="1418"/>
        </w:tabs>
        <w:spacing w:line="276" w:lineRule="auto"/>
        <w:ind w:left="4956"/>
        <w:jc w:val="left"/>
        <w:rPr>
          <w:rFonts w:ascii="Times New Roman" w:hAnsi="Times New Roman"/>
        </w:rPr>
      </w:pPr>
      <w:r w:rsidRPr="0026174D">
        <w:rPr>
          <w:rFonts w:ascii="Times New Roman" w:hAnsi="Times New Roman"/>
        </w:rPr>
        <w:t>KOMENDANT</w:t>
      </w:r>
    </w:p>
    <w:p w14:paraId="24CB801C" w14:textId="77777777" w:rsidR="00526DFC" w:rsidRDefault="00526DFC" w:rsidP="00526DFC">
      <w:pPr>
        <w:pStyle w:val="Bezodstpw"/>
        <w:tabs>
          <w:tab w:val="left" w:pos="1418"/>
        </w:tabs>
        <w:spacing w:line="276" w:lineRule="auto"/>
        <w:ind w:left="4956"/>
        <w:jc w:val="left"/>
        <w:rPr>
          <w:rFonts w:ascii="Times New Roman" w:hAnsi="Times New Roman"/>
        </w:rPr>
      </w:pPr>
      <w:r w:rsidRPr="0026174D">
        <w:rPr>
          <w:rFonts w:ascii="Times New Roman" w:hAnsi="Times New Roman"/>
        </w:rPr>
        <w:t xml:space="preserve">Warmińsko-Mazurskiego Oddziału   </w:t>
      </w:r>
      <w:r w:rsidRPr="0026174D">
        <w:rPr>
          <w:rFonts w:ascii="Times New Roman" w:hAnsi="Times New Roman"/>
        </w:rPr>
        <w:tab/>
      </w:r>
    </w:p>
    <w:p w14:paraId="2DFE83FF" w14:textId="77777777" w:rsidR="00526DFC" w:rsidRPr="0026174D" w:rsidRDefault="00526DFC" w:rsidP="00526DFC">
      <w:pPr>
        <w:pStyle w:val="Bezodstpw"/>
        <w:tabs>
          <w:tab w:val="left" w:pos="1418"/>
        </w:tabs>
        <w:spacing w:line="276" w:lineRule="auto"/>
        <w:ind w:left="4956"/>
        <w:jc w:val="left"/>
        <w:rPr>
          <w:rFonts w:ascii="Times New Roman" w:hAnsi="Times New Roman"/>
        </w:rPr>
      </w:pPr>
      <w:r w:rsidRPr="0026174D">
        <w:rPr>
          <w:rFonts w:ascii="Times New Roman" w:hAnsi="Times New Roman"/>
        </w:rPr>
        <w:t>Straży Granicznej</w:t>
      </w:r>
    </w:p>
    <w:p w14:paraId="181A8E9A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4DDD6FEE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431BC9F6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rPr>
          <w:rFonts w:ascii="Times New Roman" w:hAnsi="Times New Roman"/>
          <w:b/>
        </w:rPr>
      </w:pPr>
      <w:r w:rsidRPr="00B1140E">
        <w:rPr>
          <w:rFonts w:ascii="Times New Roman" w:hAnsi="Times New Roman"/>
          <w:b/>
        </w:rPr>
        <w:t>LIST MOTYWACYJNY</w:t>
      </w:r>
    </w:p>
    <w:p w14:paraId="1C1FCDAB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0B21D0CC" w14:textId="77777777" w:rsidR="00526DFC" w:rsidRPr="00B1140E" w:rsidRDefault="00526DFC" w:rsidP="00526DFC">
      <w:pPr>
        <w:pStyle w:val="Bezodstpw"/>
        <w:tabs>
          <w:tab w:val="left" w:pos="426"/>
        </w:tabs>
        <w:rPr>
          <w:rFonts w:ascii="Times New Roman" w:hAnsi="Times New Roman"/>
        </w:rPr>
      </w:pPr>
    </w:p>
    <w:p w14:paraId="2B53D403" w14:textId="77777777" w:rsidR="00526DFC" w:rsidRPr="00B1140E" w:rsidRDefault="00526DFC" w:rsidP="00526DFC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>………………………………...……...…………………………………………………………………...………………………………………</w:t>
      </w:r>
    </w:p>
    <w:p w14:paraId="49F94FE1" w14:textId="77777777" w:rsidR="00526DFC" w:rsidRPr="00B1140E" w:rsidRDefault="00526DFC" w:rsidP="00526DFC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7C7A4DF1" w14:textId="77777777" w:rsidR="00526DFC" w:rsidRPr="00B1140E" w:rsidRDefault="00526DFC" w:rsidP="00526DFC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7B0D0345" w14:textId="77777777" w:rsidR="00526DFC" w:rsidRPr="00B1140E" w:rsidRDefault="00526DFC" w:rsidP="00526DFC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3D435D7C" w14:textId="77777777" w:rsidR="00526DFC" w:rsidRPr="00B1140E" w:rsidRDefault="00526DFC" w:rsidP="00526DFC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5C663BC8" w14:textId="77777777" w:rsidR="00526DFC" w:rsidRPr="00B1140E" w:rsidRDefault="00526DFC" w:rsidP="00526DFC">
      <w:pPr>
        <w:pStyle w:val="Bezodstpw"/>
        <w:tabs>
          <w:tab w:val="left" w:pos="426"/>
        </w:tabs>
        <w:rPr>
          <w:rFonts w:ascii="Times New Roman" w:hAnsi="Times New Roman"/>
        </w:rPr>
      </w:pPr>
    </w:p>
    <w:p w14:paraId="59104A69" w14:textId="77777777" w:rsidR="00526DFC" w:rsidRPr="00B1140E" w:rsidRDefault="00526DFC" w:rsidP="00526DFC">
      <w:pPr>
        <w:pStyle w:val="Bezodstpw"/>
        <w:tabs>
          <w:tab w:val="left" w:pos="426"/>
        </w:tabs>
        <w:jc w:val="both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………………………………………………………………………………………..………………...………………………………………….</w:t>
      </w:r>
    </w:p>
    <w:p w14:paraId="6103876B" w14:textId="77777777" w:rsidR="00526DFC" w:rsidRPr="00B1140E" w:rsidRDefault="00526DFC" w:rsidP="00526DFC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(wskazać treść, która winna zawierać </w:t>
      </w:r>
      <w:r w:rsidRPr="00B1140E">
        <w:rPr>
          <w:rStyle w:val="Pogrubienie"/>
          <w:rFonts w:ascii="Times New Roman" w:hAnsi="Times New Roman"/>
          <w:sz w:val="16"/>
          <w:szCs w:val="16"/>
        </w:rPr>
        <w:t>informacje, na jakie stanowisko kandydat aplikuje (wskazując pełną nazwę stanowiska</w:t>
      </w:r>
      <w:r>
        <w:rPr>
          <w:rStyle w:val="Pogrubienie"/>
          <w:rFonts w:ascii="Times New Roman" w:hAnsi="Times New Roman"/>
          <w:sz w:val="16"/>
          <w:szCs w:val="16"/>
        </w:rPr>
        <w:br/>
      </w:r>
      <w:r w:rsidRPr="00B1140E">
        <w:rPr>
          <w:rStyle w:val="Pogrubienie"/>
          <w:rFonts w:ascii="Times New Roman" w:hAnsi="Times New Roman"/>
          <w:sz w:val="16"/>
          <w:szCs w:val="16"/>
        </w:rPr>
        <w:t xml:space="preserve"> i komórki organizacyjnej np.: starszy referent sekcji spraw osobowych Wydziału Kadr i Szkolenia Warmińsko – Mazurskiego Oddziału Straży Granicznej); wykształcenie i doświadczenie zawodowe w taki sposób, aby w jak największym stopniu nawiązywały do wymagań zawartych w ofercie pracy. List motywacyjny </w:t>
      </w:r>
      <w:r w:rsidRPr="00B1140E">
        <w:rPr>
          <w:rFonts w:ascii="Times New Roman" w:hAnsi="Times New Roman"/>
          <w:sz w:val="16"/>
          <w:szCs w:val="16"/>
        </w:rPr>
        <w:t>powinien być prosty, czytelny, łatwy do czytania oraz pisany konkretnie i zwięźle; powinien określać zawodowe, edukacyjne i prywatne osiągnięcia pasujące do danego stanowiska; powinien przedstawić pracodawcy zainteresowanie i wiedzę kandydata na temat pracy na danym stanowisku)</w:t>
      </w:r>
    </w:p>
    <w:p w14:paraId="5F6EF593" w14:textId="77777777" w:rsidR="00526DFC" w:rsidRPr="00B1140E" w:rsidRDefault="00526DFC" w:rsidP="00526DFC">
      <w:pPr>
        <w:pStyle w:val="Bezodstpw"/>
        <w:tabs>
          <w:tab w:val="left" w:pos="426"/>
        </w:tabs>
        <w:rPr>
          <w:rFonts w:ascii="Times New Roman" w:hAnsi="Times New Roman"/>
          <w:sz w:val="16"/>
          <w:szCs w:val="16"/>
        </w:rPr>
      </w:pPr>
    </w:p>
    <w:p w14:paraId="3ED00336" w14:textId="77777777" w:rsidR="00526DFC" w:rsidRPr="00B1140E" w:rsidRDefault="00526DFC" w:rsidP="00526DFC">
      <w:pPr>
        <w:ind w:left="4614" w:right="15" w:firstLine="349"/>
        <w:jc w:val="both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>………….…..…..….......................................................</w:t>
      </w:r>
    </w:p>
    <w:p w14:paraId="4D17FD4B" w14:textId="77777777" w:rsidR="00526DFC" w:rsidRPr="00B1140E" w:rsidRDefault="00526DFC" w:rsidP="00526DFC">
      <w:pPr>
        <w:ind w:left="360"/>
        <w:jc w:val="both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       </w:t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  <w:t xml:space="preserve">              </w:t>
      </w:r>
      <w:r>
        <w:rPr>
          <w:rFonts w:ascii="Times New Roman" w:hAnsi="Times New Roman"/>
          <w:sz w:val="16"/>
          <w:szCs w:val="16"/>
        </w:rPr>
        <w:tab/>
        <w:t xml:space="preserve">               </w:t>
      </w:r>
      <w:r w:rsidRPr="00B1140E">
        <w:rPr>
          <w:rFonts w:ascii="Times New Roman" w:hAnsi="Times New Roman"/>
          <w:sz w:val="16"/>
          <w:szCs w:val="16"/>
        </w:rPr>
        <w:t>(imię, nazwisko i podpis</w:t>
      </w:r>
      <w:r>
        <w:rPr>
          <w:rFonts w:ascii="Times New Roman" w:hAnsi="Times New Roman"/>
          <w:sz w:val="16"/>
          <w:szCs w:val="16"/>
        </w:rPr>
        <w:t xml:space="preserve"> kandydata</w:t>
      </w:r>
      <w:r w:rsidRPr="00B1140E">
        <w:rPr>
          <w:rFonts w:ascii="Times New Roman" w:hAnsi="Times New Roman"/>
          <w:sz w:val="16"/>
          <w:szCs w:val="16"/>
        </w:rPr>
        <w:t>)</w:t>
      </w:r>
    </w:p>
    <w:p w14:paraId="2C5CF572" w14:textId="77777777" w:rsidR="00526DFC" w:rsidRDefault="00526DFC" w:rsidP="00526DFC">
      <w:pPr>
        <w:widowControl/>
        <w:suppressAutoHyphens w:val="0"/>
        <w:spacing w:after="160" w:line="259" w:lineRule="auto"/>
        <w:rPr>
          <w:rFonts w:ascii="Times New Roman" w:eastAsia="Times New Roman" w:hAnsi="Times New Roman"/>
          <w:kern w:val="0"/>
          <w:sz w:val="22"/>
          <w:szCs w:val="22"/>
        </w:rPr>
      </w:pPr>
      <w:r>
        <w:rPr>
          <w:sz w:val="22"/>
          <w:szCs w:val="22"/>
        </w:rPr>
        <w:br w:type="page"/>
      </w:r>
    </w:p>
    <w:p w14:paraId="0540F008" w14:textId="77777777" w:rsidR="00526DFC" w:rsidRPr="002C28ED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  <w:r w:rsidRPr="002C28ED">
        <w:rPr>
          <w:sz w:val="22"/>
          <w:szCs w:val="22"/>
        </w:rPr>
        <w:lastRenderedPageBreak/>
        <w:t>Załącznik Nr 11</w:t>
      </w:r>
    </w:p>
    <w:p w14:paraId="27451FAD" w14:textId="77777777" w:rsidR="00526DFC" w:rsidRPr="00B642AA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  <w:r w:rsidRPr="00B642AA">
        <w:rPr>
          <w:sz w:val="22"/>
          <w:szCs w:val="22"/>
        </w:rPr>
        <w:t>do Standardów zarządzania zasobami ludzkimi w służbie cywilnej</w:t>
      </w:r>
    </w:p>
    <w:p w14:paraId="21DCEF3D" w14:textId="77777777" w:rsidR="00526DFC" w:rsidRPr="00B642AA" w:rsidRDefault="00526DFC" w:rsidP="00526DFC">
      <w:pPr>
        <w:pStyle w:val="NormalnyWeb"/>
        <w:spacing w:before="0" w:beforeAutospacing="0" w:after="0" w:line="276" w:lineRule="auto"/>
        <w:jc w:val="right"/>
        <w:rPr>
          <w:b/>
          <w:bCs/>
          <w:sz w:val="22"/>
          <w:szCs w:val="22"/>
        </w:rPr>
      </w:pPr>
      <w:r w:rsidRPr="00B642AA">
        <w:rPr>
          <w:sz w:val="22"/>
          <w:szCs w:val="22"/>
        </w:rPr>
        <w:t>w Warmińsko-Mazurskim Oddziale Straży Granicznej</w:t>
      </w:r>
    </w:p>
    <w:p w14:paraId="33D2C443" w14:textId="77777777" w:rsidR="00526DFC" w:rsidRPr="00B642AA" w:rsidRDefault="00526DFC" w:rsidP="00526DFC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37C014A8" w14:textId="77777777" w:rsidR="00526DFC" w:rsidRPr="00B642AA" w:rsidRDefault="00526DFC" w:rsidP="00526DFC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5EE55476" w14:textId="77777777" w:rsidR="00526DFC" w:rsidRPr="00B642AA" w:rsidRDefault="00526DFC" w:rsidP="00526DFC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1EE60E22" w14:textId="77777777" w:rsidR="00526DFC" w:rsidRPr="00B642AA" w:rsidRDefault="00526DFC" w:rsidP="00526DFC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7AB8EAF7" w14:textId="77777777" w:rsidR="00526DFC" w:rsidRPr="00B642AA" w:rsidRDefault="00526DFC" w:rsidP="00526DFC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231B03E9" w14:textId="77777777" w:rsidR="00526DFC" w:rsidRPr="00B642AA" w:rsidRDefault="00526DFC" w:rsidP="00526DFC">
      <w:pPr>
        <w:pStyle w:val="NormalnyWeb"/>
        <w:spacing w:before="0" w:beforeAutospacing="0" w:after="0" w:line="276" w:lineRule="auto"/>
        <w:rPr>
          <w:sz w:val="22"/>
          <w:szCs w:val="22"/>
        </w:rPr>
      </w:pPr>
    </w:p>
    <w:p w14:paraId="5E71D6FC" w14:textId="77777777" w:rsidR="00526DFC" w:rsidRPr="00B642AA" w:rsidRDefault="00526DFC" w:rsidP="00526DFC">
      <w:pPr>
        <w:pStyle w:val="NormalnyWeb"/>
        <w:spacing w:before="0" w:beforeAutospacing="0" w:after="0" w:line="276" w:lineRule="auto"/>
        <w:jc w:val="center"/>
        <w:rPr>
          <w:sz w:val="22"/>
          <w:szCs w:val="22"/>
        </w:rPr>
      </w:pPr>
      <w:r w:rsidRPr="00B642AA">
        <w:rPr>
          <w:sz w:val="22"/>
          <w:szCs w:val="22"/>
        </w:rPr>
        <w:t>WZÓR OKREŚLAJACY NIEZBĘDNE ELEMENTY CV</w:t>
      </w:r>
    </w:p>
    <w:p w14:paraId="50517D7A" w14:textId="77777777" w:rsidR="00526DFC" w:rsidRPr="00B642AA" w:rsidRDefault="00526DFC" w:rsidP="00526DFC">
      <w:pPr>
        <w:pStyle w:val="NormalnyWeb"/>
        <w:spacing w:before="0" w:beforeAutospacing="0" w:after="0" w:line="276" w:lineRule="auto"/>
        <w:jc w:val="center"/>
        <w:rPr>
          <w:sz w:val="22"/>
          <w:szCs w:val="22"/>
        </w:rPr>
      </w:pPr>
    </w:p>
    <w:p w14:paraId="61479BCB" w14:textId="77777777" w:rsidR="00526DFC" w:rsidRPr="00B642AA" w:rsidRDefault="00526DFC" w:rsidP="00526DFC">
      <w:pPr>
        <w:pStyle w:val="NormalnyWeb"/>
        <w:spacing w:before="0" w:beforeAutospacing="0" w:after="0" w:line="276" w:lineRule="auto"/>
        <w:jc w:val="center"/>
        <w:rPr>
          <w:sz w:val="22"/>
          <w:szCs w:val="22"/>
        </w:rPr>
      </w:pPr>
    </w:p>
    <w:p w14:paraId="133098DC" w14:textId="77777777" w:rsidR="00526DFC" w:rsidRPr="00B642AA" w:rsidRDefault="00526DFC" w:rsidP="00526DFC">
      <w:pPr>
        <w:pStyle w:val="NormalnyWeb"/>
        <w:numPr>
          <w:ilvl w:val="0"/>
          <w:numId w:val="48"/>
        </w:numPr>
        <w:spacing w:before="0" w:beforeAutospacing="0" w:after="0" w:line="276" w:lineRule="auto"/>
        <w:rPr>
          <w:sz w:val="22"/>
          <w:szCs w:val="22"/>
        </w:rPr>
      </w:pPr>
      <w:r w:rsidRPr="00B642AA">
        <w:rPr>
          <w:sz w:val="22"/>
          <w:szCs w:val="22"/>
        </w:rPr>
        <w:t xml:space="preserve">Imię i Nazwisko, </w:t>
      </w:r>
    </w:p>
    <w:p w14:paraId="4A64E8CB" w14:textId="77777777" w:rsidR="00526DFC" w:rsidRPr="00B642AA" w:rsidRDefault="00526DFC" w:rsidP="00526DFC">
      <w:pPr>
        <w:pStyle w:val="NormalnyWeb"/>
        <w:numPr>
          <w:ilvl w:val="0"/>
          <w:numId w:val="48"/>
        </w:numPr>
        <w:spacing w:before="0" w:beforeAutospacing="0" w:after="0" w:line="276" w:lineRule="auto"/>
        <w:rPr>
          <w:sz w:val="22"/>
          <w:szCs w:val="22"/>
        </w:rPr>
      </w:pPr>
      <w:r w:rsidRPr="00B642AA">
        <w:rPr>
          <w:sz w:val="22"/>
          <w:szCs w:val="22"/>
        </w:rPr>
        <w:t xml:space="preserve">aktualne dane kontaktowe (e-mail, nr telefonu), </w:t>
      </w:r>
    </w:p>
    <w:p w14:paraId="1C43886B" w14:textId="77777777" w:rsidR="00526DFC" w:rsidRPr="00B642AA" w:rsidRDefault="00526DFC" w:rsidP="00526DFC">
      <w:pPr>
        <w:pStyle w:val="NormalnyWeb"/>
        <w:numPr>
          <w:ilvl w:val="0"/>
          <w:numId w:val="48"/>
        </w:numPr>
        <w:spacing w:before="0" w:beforeAutospacing="0" w:after="0" w:line="276" w:lineRule="auto"/>
        <w:rPr>
          <w:sz w:val="22"/>
          <w:szCs w:val="22"/>
        </w:rPr>
      </w:pPr>
      <w:r w:rsidRPr="00B642AA">
        <w:rPr>
          <w:sz w:val="22"/>
          <w:szCs w:val="22"/>
        </w:rPr>
        <w:t xml:space="preserve">informacje o wykształceniu, </w:t>
      </w:r>
    </w:p>
    <w:p w14:paraId="65D52E16" w14:textId="77777777" w:rsidR="00526DFC" w:rsidRPr="00B642AA" w:rsidRDefault="00526DFC" w:rsidP="00526DFC">
      <w:pPr>
        <w:pStyle w:val="NormalnyWeb"/>
        <w:numPr>
          <w:ilvl w:val="0"/>
          <w:numId w:val="48"/>
        </w:numPr>
        <w:spacing w:before="0" w:beforeAutospacing="0" w:after="0" w:line="276" w:lineRule="auto"/>
        <w:rPr>
          <w:sz w:val="22"/>
          <w:szCs w:val="22"/>
        </w:rPr>
      </w:pPr>
      <w:r w:rsidRPr="00B642AA">
        <w:rPr>
          <w:sz w:val="22"/>
          <w:szCs w:val="22"/>
        </w:rPr>
        <w:t xml:space="preserve">informacje o doświadczeniu zawodowym (jeśli wynika z oferty pracy), </w:t>
      </w:r>
    </w:p>
    <w:p w14:paraId="3E55EB31" w14:textId="77777777" w:rsidR="00526DFC" w:rsidRPr="00B642AA" w:rsidRDefault="00526DFC" w:rsidP="00526DFC">
      <w:pPr>
        <w:pStyle w:val="NormalnyWeb"/>
        <w:numPr>
          <w:ilvl w:val="0"/>
          <w:numId w:val="48"/>
        </w:numPr>
        <w:spacing w:before="0" w:beforeAutospacing="0" w:after="0" w:line="276" w:lineRule="auto"/>
        <w:rPr>
          <w:sz w:val="22"/>
          <w:szCs w:val="22"/>
        </w:rPr>
      </w:pPr>
      <w:r w:rsidRPr="00B642AA">
        <w:rPr>
          <w:sz w:val="22"/>
          <w:szCs w:val="22"/>
        </w:rPr>
        <w:t xml:space="preserve">informacje o znajomości języków obcych (jeśli wynika z oferty pracy), </w:t>
      </w:r>
    </w:p>
    <w:p w14:paraId="012C918B" w14:textId="77777777" w:rsidR="00526DFC" w:rsidRPr="00B642AA" w:rsidRDefault="00526DFC" w:rsidP="00526DFC">
      <w:pPr>
        <w:pStyle w:val="NormalnyWeb"/>
        <w:numPr>
          <w:ilvl w:val="0"/>
          <w:numId w:val="48"/>
        </w:numPr>
        <w:spacing w:before="0" w:beforeAutospacing="0" w:after="0" w:line="276" w:lineRule="auto"/>
        <w:rPr>
          <w:sz w:val="22"/>
          <w:szCs w:val="22"/>
        </w:rPr>
      </w:pPr>
      <w:r w:rsidRPr="00B642AA">
        <w:rPr>
          <w:sz w:val="22"/>
          <w:szCs w:val="22"/>
        </w:rPr>
        <w:t xml:space="preserve">informacje o kursach i szkoleniach (jeśli wynika z oferty pracy). </w:t>
      </w:r>
    </w:p>
    <w:p w14:paraId="25D833B3" w14:textId="77777777" w:rsidR="00526DFC" w:rsidRDefault="00526DFC" w:rsidP="00526DFC">
      <w:pPr>
        <w:pStyle w:val="Default"/>
        <w:spacing w:before="240" w:after="240" w:line="276" w:lineRule="auto"/>
        <w:ind w:left="357" w:hanging="357"/>
        <w:rPr>
          <w:sz w:val="22"/>
          <w:szCs w:val="22"/>
        </w:rPr>
      </w:pPr>
    </w:p>
    <w:p w14:paraId="72442853" w14:textId="77777777" w:rsidR="00526DFC" w:rsidRDefault="00526DFC" w:rsidP="00526DFC">
      <w:pPr>
        <w:pStyle w:val="Default"/>
        <w:spacing w:before="240" w:after="240" w:line="276" w:lineRule="auto"/>
        <w:ind w:left="357" w:hanging="357"/>
        <w:rPr>
          <w:sz w:val="22"/>
          <w:szCs w:val="22"/>
        </w:rPr>
      </w:pPr>
    </w:p>
    <w:p w14:paraId="3BCBFCBD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1BABB534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25535DDD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0A44B630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090E0D2F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7B1C6AF5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0C4043A0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186F061A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7649D707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09CB219B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50D4E6BD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12A4B9AE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5473F398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7F54EE93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78516DDE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66F0D036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3F709D7B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5E5646CE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2EE745D9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796F56B7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3F5EB639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2F817968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151B5650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54CAF222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08B7EF9A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136F93FB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3A8CBE07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4462F513" w14:textId="77777777" w:rsidR="00526DFC" w:rsidRPr="002C28ED" w:rsidRDefault="00526DFC" w:rsidP="00526DFC">
      <w:pPr>
        <w:widowControl/>
        <w:suppressAutoHyphens w:val="0"/>
        <w:spacing w:line="259" w:lineRule="auto"/>
        <w:jc w:val="right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Załącznik Nr 12</w:t>
      </w:r>
    </w:p>
    <w:p w14:paraId="2360AE46" w14:textId="77777777" w:rsidR="00526DFC" w:rsidRPr="0043326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  <w:r w:rsidRPr="0043326C">
        <w:rPr>
          <w:sz w:val="22"/>
          <w:szCs w:val="22"/>
        </w:rPr>
        <w:t>do Standardów zarządzania zasobami ludzkimi w służbie cywilnej</w:t>
      </w:r>
    </w:p>
    <w:p w14:paraId="4F0A7B23" w14:textId="77777777" w:rsidR="00526DFC" w:rsidRDefault="00526DFC" w:rsidP="00526DFC">
      <w:pPr>
        <w:spacing w:line="360" w:lineRule="auto"/>
        <w:jc w:val="right"/>
        <w:rPr>
          <w:rFonts w:ascii="Times New Roman" w:hAnsi="Times New Roman"/>
        </w:rPr>
      </w:pPr>
      <w:r w:rsidRPr="0043326C">
        <w:rPr>
          <w:rFonts w:ascii="Times New Roman" w:hAnsi="Times New Roman"/>
          <w:sz w:val="22"/>
          <w:szCs w:val="22"/>
        </w:rPr>
        <w:t>w Warmińsko-Mazurskim Oddziale Straży Granicznej</w:t>
      </w:r>
    </w:p>
    <w:p w14:paraId="6022C109" w14:textId="77777777" w:rsidR="00526DFC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</w:p>
    <w:p w14:paraId="30544F83" w14:textId="77777777" w:rsidR="00526DFC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</w:p>
    <w:p w14:paraId="2D7B14E1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…………………………..……………….  </w:t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  <w:t>…………………………..……………….</w:t>
      </w:r>
    </w:p>
    <w:p w14:paraId="65DCCFBB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                     (imię i nazwisko) </w:t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  <w:t>(miejscowość, data)</w:t>
      </w:r>
    </w:p>
    <w:p w14:paraId="631A2A86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</w:p>
    <w:p w14:paraId="7DDE3E9A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>…………………………..……………….</w:t>
      </w:r>
    </w:p>
    <w:p w14:paraId="521497AD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                 (adres zamieszkania)</w:t>
      </w:r>
    </w:p>
    <w:p w14:paraId="7B0B99E4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</w:p>
    <w:p w14:paraId="071BBC10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>…………………………..……………….</w:t>
      </w:r>
    </w:p>
    <w:p w14:paraId="4E0A6B95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                  (dane kontaktowe)</w:t>
      </w:r>
    </w:p>
    <w:p w14:paraId="00CE0EB2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7C1674CA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048B5715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70987CA5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24F2B2BD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rPr>
          <w:rFonts w:ascii="Times New Roman" w:hAnsi="Times New Roman"/>
          <w:b/>
        </w:rPr>
      </w:pPr>
      <w:r w:rsidRPr="00B1140E">
        <w:rPr>
          <w:rFonts w:ascii="Times New Roman" w:hAnsi="Times New Roman"/>
          <w:b/>
        </w:rPr>
        <w:t xml:space="preserve">OŚWIADCZENIE </w:t>
      </w:r>
    </w:p>
    <w:p w14:paraId="0DBFCC9D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rPr>
          <w:rFonts w:ascii="Times New Roman" w:hAnsi="Times New Roman"/>
          <w:b/>
        </w:rPr>
      </w:pPr>
      <w:r w:rsidRPr="00B1140E">
        <w:rPr>
          <w:rFonts w:ascii="Times New Roman" w:hAnsi="Times New Roman"/>
          <w:b/>
        </w:rPr>
        <w:t>o nieskazaniu prawomocnym wyrokiem</w:t>
      </w:r>
    </w:p>
    <w:p w14:paraId="12194F3F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7001DDCE" w14:textId="77777777" w:rsidR="00526DFC" w:rsidRPr="00B1140E" w:rsidRDefault="00526DFC" w:rsidP="00526DFC">
      <w:pPr>
        <w:pStyle w:val="Bezodstpw"/>
        <w:tabs>
          <w:tab w:val="left" w:pos="426"/>
        </w:tabs>
        <w:rPr>
          <w:rFonts w:ascii="Times New Roman" w:hAnsi="Times New Roman"/>
        </w:rPr>
      </w:pPr>
    </w:p>
    <w:p w14:paraId="12A71157" w14:textId="77777777" w:rsidR="00526DFC" w:rsidRPr="00B1140E" w:rsidRDefault="00526DFC" w:rsidP="00526DFC">
      <w:pPr>
        <w:pStyle w:val="Bezodstpw"/>
        <w:tabs>
          <w:tab w:val="left" w:pos="426"/>
        </w:tabs>
        <w:rPr>
          <w:rFonts w:ascii="Times New Roman" w:hAnsi="Times New Roman"/>
        </w:rPr>
      </w:pPr>
    </w:p>
    <w:p w14:paraId="2E50E07E" w14:textId="77777777" w:rsidR="00526DFC" w:rsidRPr="00B1140E" w:rsidRDefault="00526DFC" w:rsidP="00526DFC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</w:rPr>
      </w:pPr>
      <w:r w:rsidRPr="00B1140E">
        <w:rPr>
          <w:rFonts w:ascii="Times New Roman" w:hAnsi="Times New Roman"/>
          <w:bCs/>
        </w:rPr>
        <w:tab/>
        <w:t xml:space="preserve">Ja niżej podpisana/podpisany*, oświadczam, że nie byłam/byłem* skazana/skazany* prawomocnym wyrokiem sądu za umyślne przestępstwo lub umyślne przestępstwo skarbowe. </w:t>
      </w:r>
    </w:p>
    <w:p w14:paraId="6FC109DA" w14:textId="77777777" w:rsidR="00526DFC" w:rsidRPr="00B1140E" w:rsidRDefault="00526DFC" w:rsidP="00526DFC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</w:rPr>
      </w:pPr>
    </w:p>
    <w:p w14:paraId="5BA3E65B" w14:textId="77777777" w:rsidR="00526DFC" w:rsidRPr="00B1140E" w:rsidRDefault="00526DFC" w:rsidP="00526DFC">
      <w:pPr>
        <w:pStyle w:val="Bezodstpw"/>
        <w:tabs>
          <w:tab w:val="left" w:pos="426"/>
        </w:tabs>
        <w:rPr>
          <w:rFonts w:ascii="Times New Roman" w:hAnsi="Times New Roman"/>
          <w:sz w:val="16"/>
          <w:szCs w:val="16"/>
        </w:rPr>
      </w:pPr>
    </w:p>
    <w:p w14:paraId="39C91C22" w14:textId="77777777" w:rsidR="00526DFC" w:rsidRPr="00B1140E" w:rsidRDefault="00526DFC" w:rsidP="00526DFC">
      <w:pPr>
        <w:ind w:left="4614" w:right="15" w:firstLine="349"/>
        <w:jc w:val="both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>………….…..…..……....................................................</w:t>
      </w:r>
    </w:p>
    <w:p w14:paraId="73490D7B" w14:textId="77777777" w:rsidR="00526DFC" w:rsidRPr="00B1140E" w:rsidRDefault="00526DFC" w:rsidP="00526DFC">
      <w:pPr>
        <w:ind w:left="360"/>
        <w:jc w:val="both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       </w:t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  <w:t xml:space="preserve">               </w:t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  <w:t xml:space="preserve">      (czytelny podpis kandydata)</w:t>
      </w:r>
    </w:p>
    <w:p w14:paraId="54970C50" w14:textId="77777777" w:rsidR="00526DFC" w:rsidRPr="00B1140E" w:rsidRDefault="00526DFC" w:rsidP="00526DFC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/>
          <w:bCs/>
        </w:rPr>
      </w:pPr>
    </w:p>
    <w:p w14:paraId="41C030CE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051D1D37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48F67A4E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32BEEC6F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61813FF4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367F677B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50B1AC7B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4B32B982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74038D5C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4752FA28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5553B48F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0742BE99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2696B599" w14:textId="77777777" w:rsidR="00526DFC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7EC16307" w14:textId="77777777" w:rsidR="00526DFC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5C010970" w14:textId="77777777" w:rsidR="00526DFC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2ED3FE4E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15CFD067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607ABFA1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601676E0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58DB6516" w14:textId="77777777" w:rsidR="00526DFC" w:rsidRPr="00B1140E" w:rsidRDefault="00526DFC" w:rsidP="00526DFC">
      <w:pPr>
        <w:pStyle w:val="NormalnyWeb"/>
        <w:spacing w:before="0" w:beforeAutospacing="0" w:after="0" w:line="276" w:lineRule="auto"/>
        <w:rPr>
          <w:b/>
          <w:bCs/>
          <w:sz w:val="22"/>
          <w:szCs w:val="22"/>
        </w:rPr>
      </w:pPr>
    </w:p>
    <w:p w14:paraId="73C1E48A" w14:textId="77777777" w:rsidR="00526DFC" w:rsidRDefault="00526DFC" w:rsidP="00526DFC">
      <w:pPr>
        <w:pStyle w:val="NormalnyWeb"/>
        <w:spacing w:before="0" w:beforeAutospacing="0" w:after="0" w:line="276" w:lineRule="auto"/>
        <w:rPr>
          <w:bCs/>
          <w:sz w:val="16"/>
          <w:szCs w:val="16"/>
        </w:rPr>
      </w:pPr>
      <w:r w:rsidRPr="00B1140E">
        <w:rPr>
          <w:bCs/>
          <w:sz w:val="16"/>
          <w:szCs w:val="16"/>
        </w:rPr>
        <w:t>*wskazać właściwe</w:t>
      </w:r>
    </w:p>
    <w:p w14:paraId="70698362" w14:textId="77777777" w:rsidR="00526DFC" w:rsidRDefault="00526DFC" w:rsidP="00526DFC">
      <w:pPr>
        <w:pStyle w:val="NormalnyWeb"/>
        <w:spacing w:before="0" w:beforeAutospacing="0" w:after="0" w:line="276" w:lineRule="auto"/>
        <w:rPr>
          <w:bCs/>
          <w:sz w:val="16"/>
          <w:szCs w:val="16"/>
        </w:rPr>
      </w:pPr>
    </w:p>
    <w:p w14:paraId="1AE22D2E" w14:textId="77777777" w:rsidR="00526DFC" w:rsidRDefault="00526DFC" w:rsidP="00526DFC">
      <w:pPr>
        <w:pStyle w:val="NormalnyWeb"/>
        <w:spacing w:before="0" w:beforeAutospacing="0" w:after="0" w:line="276" w:lineRule="auto"/>
        <w:rPr>
          <w:bCs/>
          <w:sz w:val="16"/>
          <w:szCs w:val="16"/>
        </w:rPr>
      </w:pPr>
    </w:p>
    <w:p w14:paraId="71EC0ACF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0767A3E2" w14:textId="77777777" w:rsidR="00526DFC" w:rsidRPr="002C28ED" w:rsidRDefault="00526DFC" w:rsidP="00526DFC">
      <w:pPr>
        <w:widowControl/>
        <w:suppressAutoHyphens w:val="0"/>
        <w:jc w:val="right"/>
        <w:rPr>
          <w:rFonts w:ascii="Times New Roman" w:hAnsi="Times New Roman"/>
          <w:sz w:val="22"/>
          <w:szCs w:val="22"/>
        </w:rPr>
      </w:pPr>
      <w:r w:rsidRPr="002C28ED">
        <w:rPr>
          <w:rFonts w:ascii="Times New Roman" w:hAnsi="Times New Roman"/>
          <w:sz w:val="22"/>
          <w:szCs w:val="22"/>
        </w:rPr>
        <w:t>Załącznik Nr 13</w:t>
      </w:r>
    </w:p>
    <w:p w14:paraId="2E06D22B" w14:textId="77777777" w:rsidR="00526DFC" w:rsidRPr="0043326C" w:rsidRDefault="00526DFC" w:rsidP="00526DFC">
      <w:pPr>
        <w:pStyle w:val="NormalnyWeb"/>
        <w:spacing w:before="0" w:beforeAutospacing="0" w:after="0"/>
        <w:jc w:val="right"/>
        <w:rPr>
          <w:sz w:val="22"/>
          <w:szCs w:val="22"/>
        </w:rPr>
      </w:pPr>
      <w:r w:rsidRPr="0043326C">
        <w:rPr>
          <w:sz w:val="22"/>
          <w:szCs w:val="22"/>
        </w:rPr>
        <w:t>do Standardów zarządzania zasobami ludzkimi w służbie cywilnej</w:t>
      </w:r>
    </w:p>
    <w:p w14:paraId="56B996E2" w14:textId="77777777" w:rsidR="00526DFC" w:rsidRDefault="00526DFC" w:rsidP="00526DFC">
      <w:pPr>
        <w:spacing w:line="360" w:lineRule="auto"/>
        <w:jc w:val="right"/>
        <w:rPr>
          <w:rFonts w:ascii="Times New Roman" w:hAnsi="Times New Roman"/>
        </w:rPr>
      </w:pPr>
      <w:r w:rsidRPr="0043326C">
        <w:rPr>
          <w:rFonts w:ascii="Times New Roman" w:hAnsi="Times New Roman"/>
          <w:sz w:val="22"/>
          <w:szCs w:val="22"/>
        </w:rPr>
        <w:t>w Warmińsko-Mazurskim Oddziale Straży Granicznej</w:t>
      </w:r>
    </w:p>
    <w:p w14:paraId="28DE3F15" w14:textId="77777777" w:rsidR="00526DFC" w:rsidRDefault="00526DFC" w:rsidP="00526DFC">
      <w:pPr>
        <w:spacing w:line="360" w:lineRule="auto"/>
        <w:jc w:val="center"/>
        <w:rPr>
          <w:rFonts w:ascii="Times New Roman" w:hAnsi="Times New Roman"/>
        </w:rPr>
      </w:pPr>
    </w:p>
    <w:p w14:paraId="7126E071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…………………………..……………….  </w:t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  <w:t>…………………………..……………….</w:t>
      </w:r>
    </w:p>
    <w:p w14:paraId="7B7D4AC1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                     (imię i nazwisko) </w:t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  <w:t>(miejscowość, data)</w:t>
      </w:r>
    </w:p>
    <w:p w14:paraId="10A9CA1F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</w:p>
    <w:p w14:paraId="5CBBD26A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>…………………………..……………….</w:t>
      </w:r>
    </w:p>
    <w:p w14:paraId="2C840D77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                 (adres zamieszkania)</w:t>
      </w:r>
    </w:p>
    <w:p w14:paraId="610569B7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</w:p>
    <w:p w14:paraId="27B5895E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>…………………………..……………….</w:t>
      </w:r>
    </w:p>
    <w:p w14:paraId="7A63A699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                  (dane kontaktowe)</w:t>
      </w:r>
    </w:p>
    <w:p w14:paraId="5BFB3869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4FB005A9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2ED6055A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6398292E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5F70C198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rPr>
          <w:rFonts w:ascii="Times New Roman" w:hAnsi="Times New Roman"/>
          <w:b/>
        </w:rPr>
      </w:pPr>
      <w:r w:rsidRPr="00B1140E">
        <w:rPr>
          <w:rFonts w:ascii="Times New Roman" w:hAnsi="Times New Roman"/>
          <w:b/>
        </w:rPr>
        <w:t xml:space="preserve">OŚWIADCZENIE </w:t>
      </w:r>
    </w:p>
    <w:p w14:paraId="03BFD60A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rPr>
          <w:rFonts w:ascii="Times New Roman" w:hAnsi="Times New Roman"/>
          <w:b/>
        </w:rPr>
      </w:pPr>
      <w:r w:rsidRPr="00B1140E">
        <w:rPr>
          <w:rFonts w:ascii="Times New Roman" w:hAnsi="Times New Roman"/>
          <w:b/>
        </w:rPr>
        <w:t>o korzystaniu z pełni praw publicznych</w:t>
      </w:r>
    </w:p>
    <w:p w14:paraId="7182EDBC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46E736AA" w14:textId="77777777" w:rsidR="00526DFC" w:rsidRPr="00B1140E" w:rsidRDefault="00526DFC" w:rsidP="00526DFC">
      <w:pPr>
        <w:pStyle w:val="Bezodstpw"/>
        <w:tabs>
          <w:tab w:val="left" w:pos="426"/>
        </w:tabs>
        <w:rPr>
          <w:rFonts w:ascii="Times New Roman" w:hAnsi="Times New Roman"/>
        </w:rPr>
      </w:pPr>
    </w:p>
    <w:p w14:paraId="2F28EADB" w14:textId="77777777" w:rsidR="00526DFC" w:rsidRPr="00B1140E" w:rsidRDefault="00526DFC" w:rsidP="00526DFC">
      <w:pPr>
        <w:pStyle w:val="Bezodstpw"/>
        <w:tabs>
          <w:tab w:val="left" w:pos="426"/>
        </w:tabs>
        <w:rPr>
          <w:rFonts w:ascii="Times New Roman" w:hAnsi="Times New Roman"/>
        </w:rPr>
      </w:pPr>
    </w:p>
    <w:p w14:paraId="4FC697E4" w14:textId="77777777" w:rsidR="00526DFC" w:rsidRPr="00B1140E" w:rsidRDefault="00526DFC" w:rsidP="00526DFC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</w:rPr>
      </w:pPr>
      <w:r w:rsidRPr="00B1140E">
        <w:rPr>
          <w:rFonts w:ascii="Times New Roman" w:hAnsi="Times New Roman"/>
          <w:bCs/>
        </w:rPr>
        <w:tab/>
        <w:t xml:space="preserve">Ja niżej podpisana/podpisany*, oświadczam, że korzystam/ nie korzystam* z pełni praw publicznych. </w:t>
      </w:r>
    </w:p>
    <w:p w14:paraId="10BDF8D9" w14:textId="77777777" w:rsidR="00526DFC" w:rsidRPr="00B1140E" w:rsidRDefault="00526DFC" w:rsidP="00526DFC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</w:rPr>
      </w:pPr>
    </w:p>
    <w:p w14:paraId="63004956" w14:textId="77777777" w:rsidR="00526DFC" w:rsidRPr="00B1140E" w:rsidRDefault="00526DFC" w:rsidP="00526DFC">
      <w:pPr>
        <w:pStyle w:val="Bezodstpw"/>
        <w:tabs>
          <w:tab w:val="left" w:pos="426"/>
        </w:tabs>
        <w:rPr>
          <w:rFonts w:ascii="Times New Roman" w:hAnsi="Times New Roman"/>
          <w:sz w:val="16"/>
          <w:szCs w:val="16"/>
        </w:rPr>
      </w:pPr>
    </w:p>
    <w:p w14:paraId="1D0A6467" w14:textId="77777777" w:rsidR="00526DFC" w:rsidRPr="00B1140E" w:rsidRDefault="00526DFC" w:rsidP="00526DFC">
      <w:pPr>
        <w:ind w:left="4614" w:right="15" w:firstLine="349"/>
        <w:jc w:val="both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>………….…..…..……....................................................</w:t>
      </w:r>
    </w:p>
    <w:p w14:paraId="32BA7612" w14:textId="77777777" w:rsidR="00526DFC" w:rsidRPr="00B1140E" w:rsidRDefault="00526DFC" w:rsidP="00526DFC">
      <w:pPr>
        <w:ind w:left="360"/>
        <w:jc w:val="both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       </w:t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  <w:t xml:space="preserve">               </w:t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  <w:t xml:space="preserve">      (czytelny podpis kandydata)</w:t>
      </w:r>
    </w:p>
    <w:p w14:paraId="36506249" w14:textId="77777777" w:rsidR="00526DFC" w:rsidRPr="00B1140E" w:rsidRDefault="00526DFC" w:rsidP="00526DFC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/>
          <w:bCs/>
        </w:rPr>
      </w:pPr>
    </w:p>
    <w:p w14:paraId="44D76AE1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172C03D8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0E9C4199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1B8D530A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17B772EA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73C02B09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2E3FE2AB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63E79143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45BC9AB2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6F8772F5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3A52081B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780DCB3F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443B2F1D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2D8B55DC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5569A918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5188E532" w14:textId="77777777" w:rsidR="00526DFC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0BCD8316" w14:textId="77777777" w:rsidR="00526DFC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662AA740" w14:textId="77777777" w:rsidR="00526DFC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0D5F2E4D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177FF09B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223E195E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435FE152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5053ED24" w14:textId="77777777" w:rsidR="00526DFC" w:rsidRDefault="00526DFC" w:rsidP="00526DFC">
      <w:pPr>
        <w:pStyle w:val="NormalnyWeb"/>
        <w:spacing w:before="0" w:beforeAutospacing="0" w:after="0" w:line="276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*wskazać właściwe</w:t>
      </w:r>
    </w:p>
    <w:p w14:paraId="3EBD5C90" w14:textId="77777777" w:rsidR="00526DFC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</w:p>
    <w:p w14:paraId="0194DC07" w14:textId="77777777" w:rsidR="00526DFC" w:rsidRPr="002C28ED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  <w:r w:rsidRPr="002C28ED">
        <w:rPr>
          <w:sz w:val="22"/>
          <w:szCs w:val="22"/>
        </w:rPr>
        <w:t>Załącznik Nr 14</w:t>
      </w:r>
    </w:p>
    <w:p w14:paraId="46C9B89B" w14:textId="77777777" w:rsidR="00526DFC" w:rsidRPr="002C28ED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  <w:r w:rsidRPr="002C28ED">
        <w:rPr>
          <w:sz w:val="22"/>
          <w:szCs w:val="22"/>
        </w:rPr>
        <w:t>do Standardów zarządzania zasobami ludzkimi w służbie cywilnej</w:t>
      </w:r>
    </w:p>
    <w:p w14:paraId="43BBF7C3" w14:textId="77777777" w:rsidR="00526DFC" w:rsidRDefault="00526DFC" w:rsidP="00526DFC">
      <w:pPr>
        <w:spacing w:line="360" w:lineRule="auto"/>
        <w:jc w:val="right"/>
        <w:rPr>
          <w:rFonts w:ascii="Times New Roman" w:hAnsi="Times New Roman"/>
        </w:rPr>
      </w:pPr>
      <w:r w:rsidRPr="0043326C">
        <w:rPr>
          <w:rFonts w:ascii="Times New Roman" w:hAnsi="Times New Roman"/>
          <w:sz w:val="22"/>
          <w:szCs w:val="22"/>
        </w:rPr>
        <w:t>w Warmińsko-Mazurskim Oddziale Straży Granicznej</w:t>
      </w:r>
    </w:p>
    <w:p w14:paraId="1D1CD6E6" w14:textId="77777777" w:rsidR="00526DFC" w:rsidRDefault="00526DFC" w:rsidP="00526DFC">
      <w:pPr>
        <w:spacing w:line="360" w:lineRule="auto"/>
        <w:jc w:val="center"/>
        <w:rPr>
          <w:rFonts w:ascii="Times New Roman" w:hAnsi="Times New Roman"/>
        </w:rPr>
      </w:pPr>
    </w:p>
    <w:p w14:paraId="766CEDF9" w14:textId="77777777" w:rsidR="00526DFC" w:rsidRPr="00B1140E" w:rsidRDefault="00526DFC" w:rsidP="00526DFC">
      <w:pPr>
        <w:spacing w:line="360" w:lineRule="auto"/>
        <w:jc w:val="center"/>
        <w:rPr>
          <w:rFonts w:ascii="Times New Roman" w:hAnsi="Times New Roman"/>
          <w:b/>
        </w:rPr>
      </w:pPr>
    </w:p>
    <w:p w14:paraId="4BF2610B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…………………………..……………….  </w:t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  <w:t>…………………………..……………….</w:t>
      </w:r>
    </w:p>
    <w:p w14:paraId="2C81B8F1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                     (imię i nazwisko) </w:t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  <w:t>(miejscowość, data)</w:t>
      </w:r>
    </w:p>
    <w:p w14:paraId="07A0B625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</w:p>
    <w:p w14:paraId="3B784C95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>…………………………..……………….</w:t>
      </w:r>
    </w:p>
    <w:p w14:paraId="111ED13D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                 (adres zamieszkania)</w:t>
      </w:r>
    </w:p>
    <w:p w14:paraId="664DD438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</w:p>
    <w:p w14:paraId="52D357FC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>…………………………..……………….</w:t>
      </w:r>
    </w:p>
    <w:p w14:paraId="10E3511E" w14:textId="77777777" w:rsidR="00526DFC" w:rsidRPr="00B1140E" w:rsidRDefault="00526DFC" w:rsidP="00526DFC">
      <w:pPr>
        <w:pStyle w:val="Bezodstpw"/>
        <w:tabs>
          <w:tab w:val="left" w:pos="1418"/>
        </w:tabs>
        <w:jc w:val="left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                  (dane kontaktowe)</w:t>
      </w:r>
    </w:p>
    <w:p w14:paraId="7BAB94F5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007E6987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0CA31086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66BDAC29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1582912D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rPr>
          <w:rFonts w:ascii="Times New Roman" w:hAnsi="Times New Roman"/>
          <w:b/>
        </w:rPr>
      </w:pPr>
      <w:r w:rsidRPr="00B1140E">
        <w:rPr>
          <w:rFonts w:ascii="Times New Roman" w:hAnsi="Times New Roman"/>
          <w:b/>
        </w:rPr>
        <w:t xml:space="preserve">OŚWIADCZENIE </w:t>
      </w:r>
    </w:p>
    <w:p w14:paraId="4D083946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rPr>
          <w:rFonts w:ascii="Times New Roman" w:hAnsi="Times New Roman"/>
          <w:b/>
        </w:rPr>
      </w:pPr>
      <w:r w:rsidRPr="00B1140E">
        <w:rPr>
          <w:rFonts w:ascii="Times New Roman" w:hAnsi="Times New Roman"/>
          <w:b/>
        </w:rPr>
        <w:t>o posiadaniu obywatelstwa polskiego</w:t>
      </w:r>
    </w:p>
    <w:p w14:paraId="4F8A08AC" w14:textId="77777777" w:rsidR="00526DFC" w:rsidRPr="00B1140E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7D7B8AF1" w14:textId="77777777" w:rsidR="00526DFC" w:rsidRPr="00B1140E" w:rsidRDefault="00526DFC" w:rsidP="00526DFC">
      <w:pPr>
        <w:pStyle w:val="Bezodstpw"/>
        <w:tabs>
          <w:tab w:val="left" w:pos="426"/>
        </w:tabs>
        <w:rPr>
          <w:rFonts w:ascii="Times New Roman" w:hAnsi="Times New Roman"/>
        </w:rPr>
      </w:pPr>
    </w:p>
    <w:p w14:paraId="078E454D" w14:textId="77777777" w:rsidR="00526DFC" w:rsidRPr="00B1140E" w:rsidRDefault="00526DFC" w:rsidP="00526DFC">
      <w:pPr>
        <w:pStyle w:val="Bezodstpw"/>
        <w:tabs>
          <w:tab w:val="left" w:pos="426"/>
        </w:tabs>
        <w:rPr>
          <w:rFonts w:ascii="Times New Roman" w:hAnsi="Times New Roman"/>
        </w:rPr>
      </w:pPr>
    </w:p>
    <w:p w14:paraId="78055749" w14:textId="77777777" w:rsidR="00526DFC" w:rsidRPr="00B1140E" w:rsidRDefault="00526DFC" w:rsidP="00526DFC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</w:rPr>
      </w:pPr>
      <w:r w:rsidRPr="00B1140E">
        <w:rPr>
          <w:rFonts w:ascii="Times New Roman" w:hAnsi="Times New Roman"/>
          <w:bCs/>
        </w:rPr>
        <w:tab/>
        <w:t xml:space="preserve">Ja niżej podpisana/podpisany*, </w:t>
      </w:r>
      <w:r>
        <w:rPr>
          <w:rFonts w:ascii="Times New Roman" w:hAnsi="Times New Roman"/>
          <w:bCs/>
        </w:rPr>
        <w:t>o</w:t>
      </w:r>
      <w:r w:rsidRPr="00B1140E">
        <w:rPr>
          <w:rFonts w:ascii="Times New Roman" w:hAnsi="Times New Roman"/>
          <w:bCs/>
        </w:rPr>
        <w:t>świadczam, że posiadam obywatelstwo polskie/nie posiadam obywatelstwa polskiego.*</w:t>
      </w:r>
    </w:p>
    <w:p w14:paraId="7FF2942F" w14:textId="77777777" w:rsidR="00526DFC" w:rsidRPr="00B1140E" w:rsidRDefault="00526DFC" w:rsidP="00526DFC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</w:rPr>
      </w:pPr>
    </w:p>
    <w:p w14:paraId="182BDB45" w14:textId="77777777" w:rsidR="00526DFC" w:rsidRPr="00B1140E" w:rsidRDefault="00526DFC" w:rsidP="00526DFC">
      <w:pPr>
        <w:pStyle w:val="Bezodstpw"/>
        <w:tabs>
          <w:tab w:val="left" w:pos="426"/>
        </w:tabs>
        <w:rPr>
          <w:rFonts w:ascii="Times New Roman" w:hAnsi="Times New Roman"/>
          <w:sz w:val="16"/>
          <w:szCs w:val="16"/>
        </w:rPr>
      </w:pPr>
    </w:p>
    <w:p w14:paraId="658793D8" w14:textId="77777777" w:rsidR="00526DFC" w:rsidRPr="00B1140E" w:rsidRDefault="00526DFC" w:rsidP="00526DFC">
      <w:pPr>
        <w:ind w:left="4614" w:right="15" w:firstLine="349"/>
        <w:jc w:val="both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>………….…..…..……....................................................</w:t>
      </w:r>
    </w:p>
    <w:p w14:paraId="1D3FC500" w14:textId="77777777" w:rsidR="00526DFC" w:rsidRPr="00B1140E" w:rsidRDefault="00526DFC" w:rsidP="00526DFC">
      <w:pPr>
        <w:ind w:left="360"/>
        <w:jc w:val="both"/>
        <w:rPr>
          <w:rFonts w:ascii="Times New Roman" w:hAnsi="Times New Roman"/>
          <w:sz w:val="16"/>
          <w:szCs w:val="16"/>
        </w:rPr>
      </w:pPr>
      <w:r w:rsidRPr="00B1140E">
        <w:rPr>
          <w:rFonts w:ascii="Times New Roman" w:hAnsi="Times New Roman"/>
          <w:sz w:val="16"/>
          <w:szCs w:val="16"/>
        </w:rPr>
        <w:t xml:space="preserve">       </w:t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  <w:t xml:space="preserve">               </w:t>
      </w:r>
      <w:r w:rsidRPr="00B1140E">
        <w:rPr>
          <w:rFonts w:ascii="Times New Roman" w:hAnsi="Times New Roman"/>
          <w:sz w:val="16"/>
          <w:szCs w:val="16"/>
        </w:rPr>
        <w:tab/>
      </w:r>
      <w:r w:rsidRPr="00B1140E">
        <w:rPr>
          <w:rFonts w:ascii="Times New Roman" w:hAnsi="Times New Roman"/>
          <w:sz w:val="16"/>
          <w:szCs w:val="16"/>
        </w:rPr>
        <w:tab/>
        <w:t xml:space="preserve">      (czytelny podpis kandydata)</w:t>
      </w:r>
    </w:p>
    <w:p w14:paraId="32754A52" w14:textId="77777777" w:rsidR="00526DFC" w:rsidRPr="00B1140E" w:rsidRDefault="00526DFC" w:rsidP="00526DFC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/>
          <w:bCs/>
        </w:rPr>
      </w:pPr>
    </w:p>
    <w:p w14:paraId="58B103E7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19EFA623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19C551CD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41DFEB15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464A54A7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2C9E6435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5377216A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1C49C962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55BF8154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2ED14D5B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2E916DBB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18C96641" w14:textId="77777777" w:rsidR="00526DFC" w:rsidRPr="00B1140E" w:rsidRDefault="00526DFC" w:rsidP="00526DFC">
      <w:pPr>
        <w:pStyle w:val="NormalnyWeb"/>
        <w:spacing w:before="0" w:beforeAutospacing="0" w:after="0" w:line="276" w:lineRule="auto"/>
        <w:rPr>
          <w:b/>
          <w:bCs/>
          <w:sz w:val="22"/>
          <w:szCs w:val="22"/>
        </w:rPr>
      </w:pPr>
    </w:p>
    <w:p w14:paraId="01648649" w14:textId="77777777" w:rsidR="00526DFC" w:rsidRPr="00B1140E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08805A9E" w14:textId="77777777" w:rsidR="00526DFC" w:rsidRDefault="00526DFC" w:rsidP="00526DFC">
      <w:pPr>
        <w:pStyle w:val="NormalnyWeb"/>
        <w:spacing w:before="0" w:beforeAutospacing="0" w:after="0" w:line="276" w:lineRule="auto"/>
        <w:rPr>
          <w:b/>
          <w:bCs/>
          <w:sz w:val="22"/>
          <w:szCs w:val="22"/>
        </w:rPr>
      </w:pPr>
    </w:p>
    <w:p w14:paraId="7100CE04" w14:textId="185760A3" w:rsidR="00526DFC" w:rsidRDefault="00526DFC" w:rsidP="00526DFC">
      <w:pPr>
        <w:pStyle w:val="NormalnyWeb"/>
        <w:spacing w:before="0" w:beforeAutospacing="0" w:after="0" w:line="276" w:lineRule="auto"/>
        <w:rPr>
          <w:bCs/>
          <w:sz w:val="16"/>
          <w:szCs w:val="16"/>
        </w:rPr>
      </w:pPr>
      <w:r w:rsidRPr="00B1140E">
        <w:rPr>
          <w:bCs/>
          <w:sz w:val="16"/>
          <w:szCs w:val="16"/>
        </w:rPr>
        <w:t>*wskazać właściwe</w:t>
      </w:r>
      <w:r>
        <w:rPr>
          <w:sz w:val="22"/>
          <w:szCs w:val="22"/>
        </w:rPr>
        <w:br w:type="page"/>
      </w:r>
    </w:p>
    <w:p w14:paraId="46EC5102" w14:textId="77777777" w:rsidR="00526DFC" w:rsidRPr="002C28ED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  <w:r w:rsidRPr="002C28ED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15</w:t>
      </w:r>
    </w:p>
    <w:p w14:paraId="72ECA6BF" w14:textId="77777777" w:rsidR="00526DFC" w:rsidRPr="002C28ED" w:rsidRDefault="00526DFC" w:rsidP="00526DFC">
      <w:pPr>
        <w:pStyle w:val="NormalnyWeb"/>
        <w:spacing w:before="0" w:beforeAutospacing="0" w:after="0" w:line="276" w:lineRule="auto"/>
        <w:jc w:val="right"/>
        <w:rPr>
          <w:sz w:val="22"/>
          <w:szCs w:val="22"/>
        </w:rPr>
      </w:pPr>
      <w:r w:rsidRPr="002C28ED">
        <w:rPr>
          <w:sz w:val="22"/>
          <w:szCs w:val="22"/>
        </w:rPr>
        <w:t>do Standardów zarządzania zasobami ludzkimi w służbie cywilnej</w:t>
      </w:r>
    </w:p>
    <w:p w14:paraId="7BC5D23D" w14:textId="77777777" w:rsidR="00526DFC" w:rsidRPr="002C28ED" w:rsidRDefault="00526DFC" w:rsidP="00526DFC">
      <w:pPr>
        <w:pStyle w:val="NormalnyWeb"/>
        <w:spacing w:before="0" w:beforeAutospacing="0" w:after="0" w:line="276" w:lineRule="auto"/>
        <w:jc w:val="right"/>
        <w:rPr>
          <w:b/>
          <w:bCs/>
          <w:sz w:val="22"/>
          <w:szCs w:val="22"/>
        </w:rPr>
      </w:pPr>
      <w:r w:rsidRPr="002C28ED">
        <w:rPr>
          <w:sz w:val="22"/>
          <w:szCs w:val="22"/>
        </w:rPr>
        <w:t>w Warmińsko-Mazurskim Oddziale Straży Granicznej</w:t>
      </w:r>
    </w:p>
    <w:p w14:paraId="6F1F5AE1" w14:textId="77777777" w:rsidR="00526DFC" w:rsidRPr="002C28ED" w:rsidRDefault="00526DFC" w:rsidP="00526DFC">
      <w:pPr>
        <w:pStyle w:val="Bezodstpw"/>
        <w:tabs>
          <w:tab w:val="left" w:pos="1418"/>
        </w:tabs>
        <w:jc w:val="right"/>
        <w:rPr>
          <w:rFonts w:ascii="Times New Roman" w:hAnsi="Times New Roman"/>
          <w:sz w:val="24"/>
          <w:szCs w:val="24"/>
        </w:rPr>
      </w:pPr>
    </w:p>
    <w:p w14:paraId="20EE5929" w14:textId="77777777" w:rsidR="00526DFC" w:rsidRPr="002C28ED" w:rsidRDefault="00526DFC" w:rsidP="00526DFC">
      <w:pPr>
        <w:pStyle w:val="Bezodstpw"/>
        <w:tabs>
          <w:tab w:val="left" w:pos="1418"/>
        </w:tabs>
        <w:jc w:val="right"/>
        <w:rPr>
          <w:rFonts w:ascii="Times New Roman" w:hAnsi="Times New Roman"/>
        </w:rPr>
      </w:pPr>
      <w:r w:rsidRPr="002C28ED">
        <w:rPr>
          <w:rFonts w:ascii="Times New Roman" w:hAnsi="Times New Roman"/>
          <w:sz w:val="24"/>
          <w:szCs w:val="24"/>
        </w:rPr>
        <w:t>……………………,  dnia……………………</w:t>
      </w:r>
    </w:p>
    <w:p w14:paraId="72DF3144" w14:textId="77777777" w:rsidR="00526DFC" w:rsidRPr="002C28ED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7771E075" w14:textId="77777777" w:rsidR="00526DFC" w:rsidRPr="002C28ED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66BCD1ED" w14:textId="77777777" w:rsidR="00526DFC" w:rsidRPr="002C28ED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74CE60D0" w14:textId="77777777" w:rsidR="00526DFC" w:rsidRPr="002C28ED" w:rsidRDefault="00526DFC" w:rsidP="00526DFC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</w:rPr>
      </w:pPr>
    </w:p>
    <w:p w14:paraId="2C650519" w14:textId="77777777" w:rsidR="00526DFC" w:rsidRPr="002C28ED" w:rsidRDefault="00526DFC" w:rsidP="00526DFC">
      <w:pPr>
        <w:pStyle w:val="Bezodstpw"/>
        <w:tabs>
          <w:tab w:val="left" w:pos="1418"/>
        </w:tabs>
        <w:spacing w:line="276" w:lineRule="auto"/>
        <w:rPr>
          <w:rFonts w:ascii="Times New Roman" w:hAnsi="Times New Roman"/>
          <w:b/>
        </w:rPr>
      </w:pPr>
      <w:r w:rsidRPr="002C28ED">
        <w:rPr>
          <w:rFonts w:ascii="Times New Roman" w:hAnsi="Times New Roman"/>
          <w:b/>
        </w:rPr>
        <w:t>OŚWIADCZENIE  NIEZBĘDNE</w:t>
      </w:r>
    </w:p>
    <w:p w14:paraId="3A815B89" w14:textId="77777777" w:rsidR="00526DFC" w:rsidRPr="002C28ED" w:rsidRDefault="00526DFC" w:rsidP="00526DFC">
      <w:pPr>
        <w:pStyle w:val="Bezodstpw"/>
        <w:tabs>
          <w:tab w:val="left" w:pos="1418"/>
        </w:tabs>
        <w:spacing w:line="276" w:lineRule="auto"/>
        <w:rPr>
          <w:rFonts w:ascii="Times New Roman" w:hAnsi="Times New Roman"/>
          <w:b/>
        </w:rPr>
      </w:pPr>
      <w:r w:rsidRPr="002C28ED">
        <w:rPr>
          <w:rFonts w:ascii="Times New Roman" w:hAnsi="Times New Roman"/>
          <w:b/>
        </w:rPr>
        <w:t>(dot. kandydatów urodzonych przed 01 sierpnia 1972 r.)</w:t>
      </w:r>
    </w:p>
    <w:p w14:paraId="0FA16D3D" w14:textId="77777777" w:rsidR="00526DFC" w:rsidRPr="002C28ED" w:rsidRDefault="00526DFC" w:rsidP="00526DFC">
      <w:pPr>
        <w:pStyle w:val="Bezodstpw"/>
        <w:tabs>
          <w:tab w:val="left" w:pos="426"/>
        </w:tabs>
        <w:jc w:val="left"/>
        <w:rPr>
          <w:rFonts w:ascii="Times New Roman" w:hAnsi="Times New Roman"/>
        </w:rPr>
      </w:pPr>
    </w:p>
    <w:p w14:paraId="3EE8882A" w14:textId="77777777" w:rsidR="00526DFC" w:rsidRPr="002C28ED" w:rsidRDefault="00526DFC" w:rsidP="00526DFC">
      <w:pPr>
        <w:pStyle w:val="Bezodstpw"/>
        <w:tabs>
          <w:tab w:val="left" w:pos="426"/>
        </w:tabs>
        <w:rPr>
          <w:rFonts w:ascii="Times New Roman" w:hAnsi="Times New Roman"/>
        </w:rPr>
      </w:pPr>
    </w:p>
    <w:p w14:paraId="79BC8646" w14:textId="77777777" w:rsidR="00526DFC" w:rsidRPr="002C28ED" w:rsidRDefault="00526DFC" w:rsidP="00526DFC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</w:rPr>
      </w:pPr>
      <w:r w:rsidRPr="002C28ED">
        <w:rPr>
          <w:rFonts w:ascii="Times New Roman" w:hAnsi="Times New Roman"/>
          <w:bCs/>
        </w:rPr>
        <w:t>Oświadczam, że w okresie od 22 lipca 1944 r. do 31 lipca 1990 r. nie pracowałam/</w:t>
      </w:r>
      <w:proofErr w:type="spellStart"/>
      <w:r w:rsidRPr="002C28ED">
        <w:rPr>
          <w:rFonts w:ascii="Times New Roman" w:hAnsi="Times New Roman"/>
          <w:bCs/>
        </w:rPr>
        <w:t>łem</w:t>
      </w:r>
      <w:proofErr w:type="spellEnd"/>
      <w:r w:rsidRPr="002C28ED">
        <w:rPr>
          <w:rFonts w:ascii="Times New Roman" w:hAnsi="Times New Roman"/>
          <w:bCs/>
        </w:rPr>
        <w:t>, nie pełniłam/</w:t>
      </w:r>
      <w:proofErr w:type="spellStart"/>
      <w:r w:rsidRPr="002C28ED">
        <w:rPr>
          <w:rFonts w:ascii="Times New Roman" w:hAnsi="Times New Roman"/>
          <w:bCs/>
        </w:rPr>
        <w:t>łem</w:t>
      </w:r>
      <w:proofErr w:type="spellEnd"/>
      <w:r w:rsidRPr="002C28ED">
        <w:rPr>
          <w:rFonts w:ascii="Times New Roman" w:hAnsi="Times New Roman"/>
          <w:bCs/>
        </w:rPr>
        <w:t xml:space="preserve"> służby w organach bezpieczeństwa państwa i nie byłam/</w:t>
      </w:r>
      <w:proofErr w:type="spellStart"/>
      <w:r w:rsidRPr="002C28ED">
        <w:rPr>
          <w:rFonts w:ascii="Times New Roman" w:hAnsi="Times New Roman"/>
          <w:bCs/>
        </w:rPr>
        <w:t>łem</w:t>
      </w:r>
      <w:proofErr w:type="spellEnd"/>
      <w:r w:rsidRPr="002C28ED">
        <w:rPr>
          <w:rFonts w:ascii="Times New Roman" w:hAnsi="Times New Roman"/>
          <w:bCs/>
        </w:rPr>
        <w:t xml:space="preserve"> współpracownikiem tych organów w rozumieniu przepisów ustawy z dnia 18 października 2006 r. o ujawnianiu informacji o dokumentach organów bezpieczeństwa państwa z lat 1944-1990 oraz treści tych dokumentów</w:t>
      </w:r>
      <w:r w:rsidRPr="002C28ED">
        <w:rPr>
          <w:rFonts w:ascii="Times New Roman" w:hAnsi="Times New Roman"/>
          <w:bCs/>
          <w:vertAlign w:val="superscript"/>
        </w:rPr>
        <w:t>1</w:t>
      </w:r>
      <w:r w:rsidRPr="002C28ED">
        <w:rPr>
          <w:rFonts w:ascii="Times New Roman" w:hAnsi="Times New Roman"/>
          <w:bCs/>
        </w:rPr>
        <w:t>,</w:t>
      </w:r>
    </w:p>
    <w:p w14:paraId="50783586" w14:textId="77777777" w:rsidR="00526DFC" w:rsidRPr="002C28ED" w:rsidRDefault="00526DFC" w:rsidP="00526DFC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</w:rPr>
      </w:pPr>
    </w:p>
    <w:p w14:paraId="2EAA2687" w14:textId="77777777" w:rsidR="00526DFC" w:rsidRPr="002C28ED" w:rsidRDefault="00526DFC" w:rsidP="00526DFC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</w:rPr>
      </w:pPr>
    </w:p>
    <w:p w14:paraId="5094E282" w14:textId="77777777" w:rsidR="00526DFC" w:rsidRPr="002C28ED" w:rsidRDefault="00526DFC" w:rsidP="00526DFC">
      <w:pPr>
        <w:pStyle w:val="Akapitzlist"/>
        <w:spacing w:line="360" w:lineRule="auto"/>
        <w:ind w:left="360"/>
        <w:jc w:val="both"/>
        <w:rPr>
          <w:rFonts w:ascii="Times New Roman" w:hAnsi="Times New Roman"/>
          <w:bCs/>
        </w:rPr>
      </w:pPr>
    </w:p>
    <w:p w14:paraId="7AC26A6B" w14:textId="77777777" w:rsidR="00526DFC" w:rsidRPr="002C28ED" w:rsidRDefault="00526DFC" w:rsidP="00526DFC">
      <w:pPr>
        <w:pStyle w:val="Bezodstpw"/>
        <w:tabs>
          <w:tab w:val="left" w:pos="426"/>
        </w:tabs>
        <w:rPr>
          <w:rFonts w:ascii="Times New Roman" w:hAnsi="Times New Roman"/>
          <w:sz w:val="16"/>
          <w:szCs w:val="16"/>
        </w:rPr>
      </w:pPr>
    </w:p>
    <w:p w14:paraId="0F7978DE" w14:textId="77777777" w:rsidR="00526DFC" w:rsidRPr="002C28ED" w:rsidRDefault="00526DFC" w:rsidP="00526DFC">
      <w:pPr>
        <w:ind w:left="4614" w:right="15" w:firstLine="349"/>
        <w:jc w:val="both"/>
        <w:rPr>
          <w:rFonts w:ascii="Times New Roman" w:hAnsi="Times New Roman"/>
          <w:sz w:val="16"/>
          <w:szCs w:val="16"/>
        </w:rPr>
      </w:pPr>
      <w:r w:rsidRPr="002C28ED">
        <w:rPr>
          <w:rFonts w:ascii="Times New Roman" w:hAnsi="Times New Roman"/>
          <w:sz w:val="16"/>
          <w:szCs w:val="16"/>
        </w:rPr>
        <w:t>………….…..…..……....................................................</w:t>
      </w:r>
    </w:p>
    <w:p w14:paraId="421EA900" w14:textId="77777777" w:rsidR="00526DFC" w:rsidRPr="002C28ED" w:rsidRDefault="00526DFC" w:rsidP="00526DFC">
      <w:pPr>
        <w:ind w:left="360"/>
        <w:jc w:val="both"/>
        <w:rPr>
          <w:rFonts w:ascii="Times New Roman" w:hAnsi="Times New Roman"/>
          <w:sz w:val="16"/>
          <w:szCs w:val="16"/>
        </w:rPr>
      </w:pPr>
      <w:r w:rsidRPr="002C28ED">
        <w:rPr>
          <w:rFonts w:ascii="Times New Roman" w:hAnsi="Times New Roman"/>
          <w:sz w:val="16"/>
          <w:szCs w:val="16"/>
        </w:rPr>
        <w:t xml:space="preserve">       </w:t>
      </w:r>
      <w:r w:rsidRPr="002C28ED">
        <w:rPr>
          <w:rFonts w:ascii="Times New Roman" w:hAnsi="Times New Roman"/>
          <w:sz w:val="16"/>
          <w:szCs w:val="16"/>
        </w:rPr>
        <w:tab/>
      </w:r>
      <w:r w:rsidRPr="002C28ED">
        <w:rPr>
          <w:rFonts w:ascii="Times New Roman" w:hAnsi="Times New Roman"/>
          <w:sz w:val="16"/>
          <w:szCs w:val="16"/>
        </w:rPr>
        <w:tab/>
      </w:r>
      <w:r w:rsidRPr="002C28ED">
        <w:rPr>
          <w:rFonts w:ascii="Times New Roman" w:hAnsi="Times New Roman"/>
          <w:sz w:val="16"/>
          <w:szCs w:val="16"/>
        </w:rPr>
        <w:tab/>
      </w:r>
      <w:r w:rsidRPr="002C28ED">
        <w:rPr>
          <w:rFonts w:ascii="Times New Roman" w:hAnsi="Times New Roman"/>
          <w:sz w:val="16"/>
          <w:szCs w:val="16"/>
        </w:rPr>
        <w:tab/>
      </w:r>
      <w:r w:rsidRPr="002C28ED">
        <w:rPr>
          <w:rFonts w:ascii="Times New Roman" w:hAnsi="Times New Roman"/>
          <w:sz w:val="16"/>
          <w:szCs w:val="16"/>
        </w:rPr>
        <w:tab/>
      </w:r>
      <w:r w:rsidRPr="002C28ED">
        <w:rPr>
          <w:rFonts w:ascii="Times New Roman" w:hAnsi="Times New Roman"/>
          <w:sz w:val="16"/>
          <w:szCs w:val="16"/>
        </w:rPr>
        <w:tab/>
        <w:t xml:space="preserve">               </w:t>
      </w:r>
      <w:r w:rsidRPr="002C28ED">
        <w:rPr>
          <w:rFonts w:ascii="Times New Roman" w:hAnsi="Times New Roman"/>
          <w:sz w:val="16"/>
          <w:szCs w:val="16"/>
        </w:rPr>
        <w:tab/>
      </w:r>
      <w:r w:rsidRPr="002C28ED">
        <w:rPr>
          <w:rFonts w:ascii="Times New Roman" w:hAnsi="Times New Roman"/>
          <w:sz w:val="16"/>
          <w:szCs w:val="16"/>
        </w:rPr>
        <w:tab/>
        <w:t xml:space="preserve">      (czytelny podpis)</w:t>
      </w:r>
    </w:p>
    <w:p w14:paraId="2D46425D" w14:textId="77777777" w:rsidR="00526DFC" w:rsidRPr="002C28ED" w:rsidRDefault="00526DFC" w:rsidP="00526DFC">
      <w:pPr>
        <w:pStyle w:val="NormalnyWeb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14:paraId="7B6CA9B2" w14:textId="77777777" w:rsidR="00526DFC" w:rsidRPr="002C28ED" w:rsidRDefault="00526DFC" w:rsidP="00526DFC">
      <w:pPr>
        <w:pStyle w:val="NormalnyWeb"/>
        <w:spacing w:before="0" w:beforeAutospacing="0" w:after="0" w:line="276" w:lineRule="auto"/>
        <w:rPr>
          <w:bCs/>
          <w:sz w:val="16"/>
          <w:szCs w:val="16"/>
        </w:rPr>
      </w:pPr>
    </w:p>
    <w:p w14:paraId="12B70F8C" w14:textId="77777777" w:rsidR="00526DFC" w:rsidRPr="002C28ED" w:rsidRDefault="00526DFC" w:rsidP="00526DFC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2"/>
          <w:szCs w:val="22"/>
        </w:rPr>
      </w:pPr>
    </w:p>
    <w:p w14:paraId="13DC2755" w14:textId="77777777" w:rsidR="00526DFC" w:rsidRPr="002C28ED" w:rsidRDefault="00526DFC" w:rsidP="00526DFC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2"/>
          <w:szCs w:val="22"/>
        </w:rPr>
      </w:pPr>
    </w:p>
    <w:p w14:paraId="7FDDA790" w14:textId="77777777" w:rsidR="00526DFC" w:rsidRPr="002C28ED" w:rsidRDefault="00526DFC" w:rsidP="00526DFC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2"/>
          <w:szCs w:val="22"/>
        </w:rPr>
      </w:pPr>
    </w:p>
    <w:p w14:paraId="75724EA6" w14:textId="77777777" w:rsidR="00526DFC" w:rsidRPr="002C28ED" w:rsidRDefault="00526DFC" w:rsidP="00526DFC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2"/>
          <w:szCs w:val="22"/>
        </w:rPr>
      </w:pPr>
    </w:p>
    <w:p w14:paraId="3D402294" w14:textId="77777777" w:rsidR="00526DFC" w:rsidRPr="002C28ED" w:rsidRDefault="00526DFC" w:rsidP="00526DFC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2"/>
          <w:szCs w:val="22"/>
        </w:rPr>
      </w:pPr>
    </w:p>
    <w:p w14:paraId="607B4D5F" w14:textId="77777777" w:rsidR="00526DFC" w:rsidRPr="002C28ED" w:rsidRDefault="00526DFC" w:rsidP="00526DFC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2"/>
          <w:szCs w:val="22"/>
        </w:rPr>
      </w:pPr>
    </w:p>
    <w:p w14:paraId="75542BE5" w14:textId="77777777" w:rsidR="00526DFC" w:rsidRPr="002C28ED" w:rsidRDefault="00526DFC" w:rsidP="00526DFC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2"/>
          <w:szCs w:val="22"/>
        </w:rPr>
      </w:pPr>
    </w:p>
    <w:p w14:paraId="3924F018" w14:textId="77777777" w:rsidR="00526DFC" w:rsidRPr="002C28ED" w:rsidRDefault="00526DFC" w:rsidP="00526DFC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2"/>
          <w:szCs w:val="22"/>
        </w:rPr>
      </w:pPr>
    </w:p>
    <w:p w14:paraId="591BA4F4" w14:textId="77777777" w:rsidR="00526DFC" w:rsidRPr="002C28ED" w:rsidRDefault="00526DFC" w:rsidP="00526DFC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2"/>
          <w:szCs w:val="22"/>
        </w:rPr>
      </w:pPr>
    </w:p>
    <w:p w14:paraId="1494157C" w14:textId="77777777" w:rsidR="00526DFC" w:rsidRPr="002C28ED" w:rsidRDefault="00526DFC" w:rsidP="00526DFC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2"/>
          <w:szCs w:val="22"/>
        </w:rPr>
      </w:pPr>
    </w:p>
    <w:p w14:paraId="1008FEA8" w14:textId="77777777" w:rsidR="00526DFC" w:rsidRPr="002C28ED" w:rsidRDefault="00526DFC" w:rsidP="00526DFC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2"/>
          <w:szCs w:val="22"/>
        </w:rPr>
      </w:pPr>
    </w:p>
    <w:p w14:paraId="441E26E2" w14:textId="77777777" w:rsidR="00526DFC" w:rsidRPr="002C28ED" w:rsidRDefault="00526DFC" w:rsidP="00526DFC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2"/>
          <w:szCs w:val="22"/>
        </w:rPr>
      </w:pPr>
    </w:p>
    <w:p w14:paraId="53C67A40" w14:textId="77777777" w:rsidR="00526DFC" w:rsidRPr="002C28ED" w:rsidRDefault="00526DFC" w:rsidP="00526DFC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2"/>
          <w:szCs w:val="22"/>
        </w:rPr>
      </w:pPr>
    </w:p>
    <w:p w14:paraId="23957026" w14:textId="25646A86" w:rsidR="00526DFC" w:rsidRPr="00526DFC" w:rsidRDefault="00526DFC" w:rsidP="00526DFC">
      <w:pPr>
        <w:pStyle w:val="Stopka"/>
        <w:rPr>
          <w:rFonts w:ascii="Times New Roman" w:hAnsi="Times New Roman"/>
          <w:sz w:val="18"/>
          <w:szCs w:val="18"/>
        </w:rPr>
      </w:pPr>
      <w:r w:rsidRPr="002C28ED">
        <w:rPr>
          <w:rFonts w:ascii="Times New Roman" w:hAnsi="Times New Roman"/>
          <w:sz w:val="18"/>
          <w:szCs w:val="18"/>
          <w:vertAlign w:val="superscript"/>
        </w:rPr>
        <w:t xml:space="preserve">1 </w:t>
      </w:r>
      <w:r w:rsidRPr="002C28ED">
        <w:rPr>
          <w:rFonts w:ascii="Times New Roman" w:hAnsi="Times New Roman"/>
          <w:sz w:val="18"/>
          <w:szCs w:val="18"/>
        </w:rPr>
        <w:t>Nie dotyczy kandydatek/kandydatów urodzonych 1 sierpnia 1972 r. lub później.</w:t>
      </w:r>
    </w:p>
    <w:sectPr w:rsidR="00526DFC" w:rsidRPr="00526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ochi Mincho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FC5"/>
    <w:multiLevelType w:val="hybridMultilevel"/>
    <w:tmpl w:val="2CC0356A"/>
    <w:lvl w:ilvl="0" w:tplc="5E8696A2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F4F8E"/>
    <w:multiLevelType w:val="hybridMultilevel"/>
    <w:tmpl w:val="6CBAA80E"/>
    <w:lvl w:ilvl="0" w:tplc="AAEE1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281BB5"/>
    <w:multiLevelType w:val="hybridMultilevel"/>
    <w:tmpl w:val="E66C52FA"/>
    <w:lvl w:ilvl="0" w:tplc="89DE8EF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1BBC7A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1601D"/>
    <w:multiLevelType w:val="hybridMultilevel"/>
    <w:tmpl w:val="0396FFF4"/>
    <w:lvl w:ilvl="0" w:tplc="09E4EA24">
      <w:start w:val="4"/>
      <w:numFmt w:val="decimal"/>
      <w:lvlText w:val="%1)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B712B"/>
    <w:multiLevelType w:val="hybridMultilevel"/>
    <w:tmpl w:val="86DAC90A"/>
    <w:lvl w:ilvl="0" w:tplc="E8D8503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459"/>
    <w:multiLevelType w:val="hybridMultilevel"/>
    <w:tmpl w:val="7A0802C4"/>
    <w:lvl w:ilvl="0" w:tplc="7B6A35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E4041"/>
    <w:multiLevelType w:val="hybridMultilevel"/>
    <w:tmpl w:val="8A2ADA9E"/>
    <w:lvl w:ilvl="0" w:tplc="9B3A83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108A"/>
    <w:multiLevelType w:val="hybridMultilevel"/>
    <w:tmpl w:val="A162C9A6"/>
    <w:lvl w:ilvl="0" w:tplc="69D2153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67DD8"/>
    <w:multiLevelType w:val="hybridMultilevel"/>
    <w:tmpl w:val="31EC9BBA"/>
    <w:lvl w:ilvl="0" w:tplc="C8FE4AD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235018"/>
    <w:multiLevelType w:val="hybridMultilevel"/>
    <w:tmpl w:val="83585E5C"/>
    <w:lvl w:ilvl="0" w:tplc="D11809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502CD8"/>
    <w:multiLevelType w:val="hybridMultilevel"/>
    <w:tmpl w:val="50786B4A"/>
    <w:lvl w:ilvl="0" w:tplc="E24292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840AB"/>
    <w:multiLevelType w:val="hybridMultilevel"/>
    <w:tmpl w:val="F0C8D004"/>
    <w:lvl w:ilvl="0" w:tplc="81E83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553898"/>
    <w:multiLevelType w:val="hybridMultilevel"/>
    <w:tmpl w:val="EB20CC1C"/>
    <w:lvl w:ilvl="0" w:tplc="0E60B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D07EB7"/>
    <w:multiLevelType w:val="hybridMultilevel"/>
    <w:tmpl w:val="00B4637A"/>
    <w:lvl w:ilvl="0" w:tplc="934A19F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F6BC7"/>
    <w:multiLevelType w:val="hybridMultilevel"/>
    <w:tmpl w:val="F89C303A"/>
    <w:lvl w:ilvl="0" w:tplc="57C46782">
      <w:start w:val="1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54406"/>
    <w:multiLevelType w:val="hybridMultilevel"/>
    <w:tmpl w:val="9AF63E3C"/>
    <w:lvl w:ilvl="0" w:tplc="3E1651E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C9690F"/>
    <w:multiLevelType w:val="hybridMultilevel"/>
    <w:tmpl w:val="CE4CE632"/>
    <w:lvl w:ilvl="0" w:tplc="C87CD4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B00592"/>
    <w:multiLevelType w:val="hybridMultilevel"/>
    <w:tmpl w:val="DF4E4C92"/>
    <w:lvl w:ilvl="0" w:tplc="369C6D0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D5314"/>
    <w:multiLevelType w:val="hybridMultilevel"/>
    <w:tmpl w:val="D7A2FBE0"/>
    <w:lvl w:ilvl="0" w:tplc="5E8696A2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067FDE"/>
    <w:multiLevelType w:val="hybridMultilevel"/>
    <w:tmpl w:val="D40C495A"/>
    <w:lvl w:ilvl="0" w:tplc="97C2788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21480C"/>
    <w:multiLevelType w:val="hybridMultilevel"/>
    <w:tmpl w:val="6374CEBC"/>
    <w:lvl w:ilvl="0" w:tplc="93C2FB2C">
      <w:start w:val="3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265A8"/>
    <w:multiLevelType w:val="hybridMultilevel"/>
    <w:tmpl w:val="72AA6E12"/>
    <w:lvl w:ilvl="0" w:tplc="656692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D0086"/>
    <w:multiLevelType w:val="hybridMultilevel"/>
    <w:tmpl w:val="865E25F8"/>
    <w:lvl w:ilvl="0" w:tplc="7CF2C0F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E24E87"/>
    <w:multiLevelType w:val="hybridMultilevel"/>
    <w:tmpl w:val="EED04AAA"/>
    <w:lvl w:ilvl="0" w:tplc="5EE031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F401C6"/>
    <w:multiLevelType w:val="hybridMultilevel"/>
    <w:tmpl w:val="89086CDE"/>
    <w:lvl w:ilvl="0" w:tplc="429CD90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A71310"/>
    <w:multiLevelType w:val="hybridMultilevel"/>
    <w:tmpl w:val="173E299E"/>
    <w:lvl w:ilvl="0" w:tplc="E42AC85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E52F1"/>
    <w:multiLevelType w:val="hybridMultilevel"/>
    <w:tmpl w:val="64AA6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C0E78"/>
    <w:multiLevelType w:val="hybridMultilevel"/>
    <w:tmpl w:val="C61467F8"/>
    <w:lvl w:ilvl="0" w:tplc="D722B0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5B453F"/>
    <w:multiLevelType w:val="hybridMultilevel"/>
    <w:tmpl w:val="813E8B42"/>
    <w:lvl w:ilvl="0" w:tplc="03BA3182">
      <w:start w:val="6"/>
      <w:numFmt w:val="decimal"/>
      <w:lvlText w:val="%1)"/>
      <w:lvlJc w:val="left"/>
      <w:pPr>
        <w:ind w:left="1440" w:hanging="360"/>
      </w:pPr>
      <w:rPr>
        <w:rFonts w:ascii="Times New Roman" w:eastAsia="DejaVu San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E481E"/>
    <w:multiLevelType w:val="hybridMultilevel"/>
    <w:tmpl w:val="25C43822"/>
    <w:lvl w:ilvl="0" w:tplc="CBB6B4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8F0FBD"/>
    <w:multiLevelType w:val="hybridMultilevel"/>
    <w:tmpl w:val="DCCE8A26"/>
    <w:lvl w:ilvl="0" w:tplc="D1B233E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5177F"/>
    <w:multiLevelType w:val="hybridMultilevel"/>
    <w:tmpl w:val="64EC0E9E"/>
    <w:lvl w:ilvl="0" w:tplc="B90A5C1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5EA79A">
      <w:start w:val="1"/>
      <w:numFmt w:val="decimal"/>
      <w:lvlText w:val="%2)"/>
      <w:lvlJc w:val="left"/>
      <w:pPr>
        <w:ind w:left="1440" w:hanging="360"/>
      </w:pPr>
      <w:rPr>
        <w:rFonts w:ascii="Times New Roman" w:eastAsia="DejaVu San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769D9"/>
    <w:multiLevelType w:val="hybridMultilevel"/>
    <w:tmpl w:val="01F45C36"/>
    <w:lvl w:ilvl="0" w:tplc="C0FE720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A4EC5"/>
    <w:multiLevelType w:val="hybridMultilevel"/>
    <w:tmpl w:val="331E69F2"/>
    <w:lvl w:ilvl="0" w:tplc="6E80A9D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1BBC7A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A3FC7"/>
    <w:multiLevelType w:val="hybridMultilevel"/>
    <w:tmpl w:val="A0545F92"/>
    <w:lvl w:ilvl="0" w:tplc="9E48CC4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1BBC7A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E19BF"/>
    <w:multiLevelType w:val="hybridMultilevel"/>
    <w:tmpl w:val="91FCF028"/>
    <w:lvl w:ilvl="0" w:tplc="76AC39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CA5634"/>
    <w:multiLevelType w:val="hybridMultilevel"/>
    <w:tmpl w:val="15B2C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1846AC8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5D6A0B"/>
    <w:multiLevelType w:val="hybridMultilevel"/>
    <w:tmpl w:val="0FA6C7BE"/>
    <w:lvl w:ilvl="0" w:tplc="A112C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D4B5CA3"/>
    <w:multiLevelType w:val="hybridMultilevel"/>
    <w:tmpl w:val="4B90610E"/>
    <w:lvl w:ilvl="0" w:tplc="D5D0309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374139"/>
    <w:multiLevelType w:val="hybridMultilevel"/>
    <w:tmpl w:val="CC0EE3B0"/>
    <w:lvl w:ilvl="0" w:tplc="F65AA3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162DB9"/>
    <w:multiLevelType w:val="hybridMultilevel"/>
    <w:tmpl w:val="5490AA78"/>
    <w:lvl w:ilvl="0" w:tplc="EAE26BD6">
      <w:start w:val="109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  <w:b w:val="0"/>
        <w:color w:val="auto"/>
      </w:rPr>
    </w:lvl>
    <w:lvl w:ilvl="1" w:tplc="246E001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7DC5F84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auto"/>
      </w:rPr>
    </w:lvl>
    <w:lvl w:ilvl="3" w:tplc="5170A9A8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233F1"/>
    <w:multiLevelType w:val="hybridMultilevel"/>
    <w:tmpl w:val="E4B6DC28"/>
    <w:lvl w:ilvl="0" w:tplc="853A6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F5C793C"/>
    <w:multiLevelType w:val="hybridMultilevel"/>
    <w:tmpl w:val="7E748564"/>
    <w:lvl w:ilvl="0" w:tplc="248ECF6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A1BE0"/>
    <w:multiLevelType w:val="hybridMultilevel"/>
    <w:tmpl w:val="0DEC8AF0"/>
    <w:lvl w:ilvl="0" w:tplc="BDF4A9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43E33"/>
    <w:multiLevelType w:val="hybridMultilevel"/>
    <w:tmpl w:val="6A8AB2CC"/>
    <w:lvl w:ilvl="0" w:tplc="1A0485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3C128F"/>
    <w:multiLevelType w:val="hybridMultilevel"/>
    <w:tmpl w:val="F9F01D62"/>
    <w:lvl w:ilvl="0" w:tplc="7CB6D36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8C6770"/>
    <w:multiLevelType w:val="hybridMultilevel"/>
    <w:tmpl w:val="18C45E78"/>
    <w:lvl w:ilvl="0" w:tplc="0C0A1C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7471A"/>
    <w:multiLevelType w:val="hybridMultilevel"/>
    <w:tmpl w:val="4426D890"/>
    <w:lvl w:ilvl="0" w:tplc="1B3C351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4"/>
  </w:num>
  <w:num w:numId="3">
    <w:abstractNumId w:val="24"/>
  </w:num>
  <w:num w:numId="4">
    <w:abstractNumId w:val="35"/>
  </w:num>
  <w:num w:numId="5">
    <w:abstractNumId w:val="29"/>
  </w:num>
  <w:num w:numId="6">
    <w:abstractNumId w:val="22"/>
  </w:num>
  <w:num w:numId="7">
    <w:abstractNumId w:val="45"/>
  </w:num>
  <w:num w:numId="8">
    <w:abstractNumId w:val="7"/>
  </w:num>
  <w:num w:numId="9">
    <w:abstractNumId w:val="38"/>
  </w:num>
  <w:num w:numId="10">
    <w:abstractNumId w:val="9"/>
  </w:num>
  <w:num w:numId="11">
    <w:abstractNumId w:val="19"/>
  </w:num>
  <w:num w:numId="12">
    <w:abstractNumId w:val="47"/>
  </w:num>
  <w:num w:numId="13">
    <w:abstractNumId w:val="15"/>
  </w:num>
  <w:num w:numId="14">
    <w:abstractNumId w:val="8"/>
  </w:num>
  <w:num w:numId="15">
    <w:abstractNumId w:val="18"/>
  </w:num>
  <w:num w:numId="16">
    <w:abstractNumId w:val="40"/>
  </w:num>
  <w:num w:numId="17">
    <w:abstractNumId w:val="25"/>
  </w:num>
  <w:num w:numId="18">
    <w:abstractNumId w:val="4"/>
  </w:num>
  <w:num w:numId="19">
    <w:abstractNumId w:val="30"/>
  </w:num>
  <w:num w:numId="20">
    <w:abstractNumId w:val="23"/>
  </w:num>
  <w:num w:numId="21">
    <w:abstractNumId w:val="31"/>
  </w:num>
  <w:num w:numId="22">
    <w:abstractNumId w:val="20"/>
  </w:num>
  <w:num w:numId="23">
    <w:abstractNumId w:val="3"/>
  </w:num>
  <w:num w:numId="24">
    <w:abstractNumId w:val="11"/>
  </w:num>
  <w:num w:numId="25">
    <w:abstractNumId w:val="12"/>
  </w:num>
  <w:num w:numId="26">
    <w:abstractNumId w:val="27"/>
  </w:num>
  <w:num w:numId="27">
    <w:abstractNumId w:val="16"/>
  </w:num>
  <w:num w:numId="28">
    <w:abstractNumId w:val="41"/>
  </w:num>
  <w:num w:numId="29">
    <w:abstractNumId w:val="37"/>
  </w:num>
  <w:num w:numId="30">
    <w:abstractNumId w:val="1"/>
  </w:num>
  <w:num w:numId="31">
    <w:abstractNumId w:val="28"/>
  </w:num>
  <w:num w:numId="32">
    <w:abstractNumId w:val="13"/>
  </w:num>
  <w:num w:numId="33">
    <w:abstractNumId w:val="34"/>
  </w:num>
  <w:num w:numId="34">
    <w:abstractNumId w:val="32"/>
  </w:num>
  <w:num w:numId="35">
    <w:abstractNumId w:val="6"/>
  </w:num>
  <w:num w:numId="36">
    <w:abstractNumId w:val="5"/>
  </w:num>
  <w:num w:numId="37">
    <w:abstractNumId w:val="33"/>
  </w:num>
  <w:num w:numId="38">
    <w:abstractNumId w:val="14"/>
  </w:num>
  <w:num w:numId="39">
    <w:abstractNumId w:val="10"/>
  </w:num>
  <w:num w:numId="40">
    <w:abstractNumId w:val="39"/>
  </w:num>
  <w:num w:numId="41">
    <w:abstractNumId w:val="17"/>
  </w:num>
  <w:num w:numId="42">
    <w:abstractNumId w:val="21"/>
  </w:num>
  <w:num w:numId="43">
    <w:abstractNumId w:val="43"/>
  </w:num>
  <w:num w:numId="44">
    <w:abstractNumId w:val="42"/>
  </w:num>
  <w:num w:numId="45">
    <w:abstractNumId w:val="46"/>
  </w:num>
  <w:num w:numId="46">
    <w:abstractNumId w:val="2"/>
  </w:num>
  <w:num w:numId="47">
    <w:abstractNumId w:val="36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2C"/>
    <w:rsid w:val="00081EE4"/>
    <w:rsid w:val="000F512C"/>
    <w:rsid w:val="0015654C"/>
    <w:rsid w:val="00266847"/>
    <w:rsid w:val="003A2FD1"/>
    <w:rsid w:val="003B1B2F"/>
    <w:rsid w:val="004B7916"/>
    <w:rsid w:val="00526DFC"/>
    <w:rsid w:val="00572824"/>
    <w:rsid w:val="005D2235"/>
    <w:rsid w:val="00675B88"/>
    <w:rsid w:val="007461E8"/>
    <w:rsid w:val="00884430"/>
    <w:rsid w:val="009146BA"/>
    <w:rsid w:val="009B6D80"/>
    <w:rsid w:val="00EA145B"/>
    <w:rsid w:val="00F9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84FC"/>
  <w15:chartTrackingRefBased/>
  <w15:docId w15:val="{93FF098F-7D9A-47D5-9F70-8E874258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430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8443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8443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D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D80"/>
    <w:rPr>
      <w:rFonts w:ascii="Segoe UI" w:eastAsia="DejaVu Sans" w:hAnsi="Segoe UI" w:cs="Segoe UI"/>
      <w:kern w:val="2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6DFC"/>
    <w:pPr>
      <w:tabs>
        <w:tab w:val="center" w:pos="4536"/>
        <w:tab w:val="right" w:pos="9072"/>
      </w:tabs>
    </w:pPr>
    <w:rPr>
      <w:kern w:val="1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26DFC"/>
    <w:rPr>
      <w:rFonts w:ascii="Arial" w:eastAsia="DejaVu Sans" w:hAnsi="Arial" w:cs="Times New Roman"/>
      <w:kern w:val="1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526DFC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</w:rPr>
  </w:style>
  <w:style w:type="paragraph" w:styleId="Bezodstpw">
    <w:name w:val="No Spacing"/>
    <w:qFormat/>
    <w:rsid w:val="00526DF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526DFC"/>
    <w:rPr>
      <w:b/>
      <w:bCs/>
    </w:rPr>
  </w:style>
  <w:style w:type="paragraph" w:customStyle="1" w:styleId="Default">
    <w:name w:val="Default"/>
    <w:uiPriority w:val="99"/>
    <w:rsid w:val="00526D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m.strazgraniczna.pl/" TargetMode="External"/><Relationship Id="rId5" Type="http://schemas.openxmlformats.org/officeDocument/2006/relationships/hyperlink" Target="http://bip.kprm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6840</Words>
  <Characters>41041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Teresa</dc:creator>
  <cp:keywords/>
  <dc:description/>
  <cp:lastModifiedBy>Kaczmarek Edyta</cp:lastModifiedBy>
  <cp:revision>2</cp:revision>
  <cp:lastPrinted>2021-05-13T12:33:00Z</cp:lastPrinted>
  <dcterms:created xsi:type="dcterms:W3CDTF">2024-01-09T07:59:00Z</dcterms:created>
  <dcterms:modified xsi:type="dcterms:W3CDTF">2024-01-09T07:59:00Z</dcterms:modified>
</cp:coreProperties>
</file>